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87" w:rsidRPr="009B2D73" w:rsidRDefault="00003087" w:rsidP="00003087">
      <w:pPr>
        <w:jc w:val="center"/>
        <w:rPr>
          <w:sz w:val="28"/>
          <w:szCs w:val="28"/>
        </w:rPr>
      </w:pPr>
      <w:r w:rsidRPr="009B2D73">
        <w:rPr>
          <w:sz w:val="28"/>
          <w:szCs w:val="28"/>
        </w:rPr>
        <w:t>СОВЕТ ДЕПУТАТОВ</w:t>
      </w:r>
    </w:p>
    <w:p w:rsidR="00003087" w:rsidRPr="009B2D73" w:rsidRDefault="00003087" w:rsidP="00003087">
      <w:pPr>
        <w:jc w:val="center"/>
        <w:rPr>
          <w:sz w:val="28"/>
          <w:szCs w:val="28"/>
        </w:rPr>
      </w:pPr>
      <w:r w:rsidRPr="009B2D73">
        <w:rPr>
          <w:sz w:val="28"/>
          <w:szCs w:val="28"/>
        </w:rPr>
        <w:t xml:space="preserve">МУНИЦИПАЛЬНОГО ОБРАЗОВАНИЯ </w:t>
      </w:r>
    </w:p>
    <w:p w:rsidR="00003087" w:rsidRPr="009B2D73" w:rsidRDefault="00003087" w:rsidP="00003087">
      <w:pPr>
        <w:jc w:val="center"/>
        <w:rPr>
          <w:sz w:val="28"/>
          <w:szCs w:val="28"/>
        </w:rPr>
      </w:pPr>
      <w:r w:rsidRPr="009B2D73">
        <w:rPr>
          <w:sz w:val="28"/>
          <w:szCs w:val="28"/>
        </w:rPr>
        <w:t xml:space="preserve">МЕЛЬНИКОВСКОЕ СЕЛЬСКОЕ ПОСЕЛЕНИЕ </w:t>
      </w:r>
    </w:p>
    <w:p w:rsidR="00003087" w:rsidRPr="009B2D73" w:rsidRDefault="00003087" w:rsidP="00003087">
      <w:pPr>
        <w:jc w:val="center"/>
        <w:rPr>
          <w:sz w:val="28"/>
          <w:szCs w:val="28"/>
        </w:rPr>
      </w:pPr>
      <w:r w:rsidRPr="009B2D73">
        <w:rPr>
          <w:sz w:val="28"/>
          <w:szCs w:val="28"/>
        </w:rPr>
        <w:t xml:space="preserve">МУНИЦИПАЛЬНОГО ОБРАЗОВАНИЯ ПРИОЗЕРСКИЙ </w:t>
      </w:r>
    </w:p>
    <w:p w:rsidR="00003087" w:rsidRPr="009A5472" w:rsidRDefault="00003087" w:rsidP="00003087">
      <w:pPr>
        <w:jc w:val="center"/>
        <w:rPr>
          <w:sz w:val="28"/>
          <w:szCs w:val="28"/>
        </w:rPr>
      </w:pPr>
      <w:r w:rsidRPr="009B2D73">
        <w:rPr>
          <w:sz w:val="28"/>
          <w:szCs w:val="28"/>
        </w:rPr>
        <w:t xml:space="preserve">МУНИЦИПАЛЬНЫЙ РАЙОН ЛЕНИНГРАДСКОЙ ОБЛАСТИ </w:t>
      </w:r>
    </w:p>
    <w:p w:rsidR="00003087" w:rsidRDefault="00003087" w:rsidP="00003087">
      <w:pPr>
        <w:shd w:val="clear" w:color="auto" w:fill="FFFFFF"/>
        <w:ind w:right="54"/>
        <w:jc w:val="center"/>
        <w:rPr>
          <w:sz w:val="28"/>
          <w:szCs w:val="28"/>
        </w:rPr>
      </w:pPr>
    </w:p>
    <w:p w:rsidR="00003087" w:rsidRDefault="00003087" w:rsidP="00003087">
      <w:pPr>
        <w:shd w:val="clear" w:color="auto" w:fill="FFFFFF"/>
        <w:ind w:right="54"/>
        <w:jc w:val="center"/>
        <w:rPr>
          <w:sz w:val="28"/>
          <w:szCs w:val="28"/>
        </w:rPr>
      </w:pPr>
      <w:r w:rsidRPr="009A5472">
        <w:rPr>
          <w:sz w:val="28"/>
          <w:szCs w:val="28"/>
        </w:rPr>
        <w:t>Р Е Ш Е Н И Е</w:t>
      </w:r>
    </w:p>
    <w:p w:rsidR="00003087" w:rsidRDefault="00003087" w:rsidP="00003087">
      <w:pPr>
        <w:shd w:val="clear" w:color="auto" w:fill="FFFFFF"/>
        <w:ind w:right="54"/>
        <w:rPr>
          <w:sz w:val="28"/>
          <w:szCs w:val="28"/>
        </w:rPr>
      </w:pPr>
    </w:p>
    <w:p w:rsidR="00003087" w:rsidRPr="009A5472" w:rsidRDefault="00003087" w:rsidP="00003087">
      <w:pPr>
        <w:shd w:val="clear" w:color="auto" w:fill="FFFFFF"/>
        <w:ind w:right="54"/>
        <w:rPr>
          <w:sz w:val="28"/>
          <w:szCs w:val="28"/>
        </w:rPr>
      </w:pPr>
      <w:r w:rsidRPr="009A547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004CC1">
        <w:rPr>
          <w:sz w:val="28"/>
          <w:szCs w:val="28"/>
        </w:rPr>
        <w:t>06 марта</w:t>
      </w:r>
      <w:r>
        <w:rPr>
          <w:sz w:val="28"/>
          <w:szCs w:val="28"/>
        </w:rPr>
        <w:t xml:space="preserve">  </w:t>
      </w:r>
      <w:r w:rsidRPr="009A5472">
        <w:rPr>
          <w:sz w:val="28"/>
          <w:szCs w:val="28"/>
        </w:rPr>
        <w:t>20</w:t>
      </w:r>
      <w:r>
        <w:rPr>
          <w:sz w:val="28"/>
          <w:szCs w:val="28"/>
        </w:rPr>
        <w:t xml:space="preserve">15 </w:t>
      </w:r>
      <w:r w:rsidRPr="009A547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</w:t>
      </w:r>
      <w:r w:rsidRPr="009A5472">
        <w:rPr>
          <w:sz w:val="28"/>
          <w:szCs w:val="28"/>
        </w:rPr>
        <w:t xml:space="preserve"> № </w:t>
      </w:r>
      <w:r w:rsidR="00004CC1">
        <w:rPr>
          <w:sz w:val="28"/>
          <w:szCs w:val="28"/>
        </w:rPr>
        <w:t>26</w:t>
      </w:r>
    </w:p>
    <w:p w:rsidR="00003087" w:rsidRDefault="00003087" w:rsidP="00003087">
      <w:pPr>
        <w:shd w:val="clear" w:color="auto" w:fill="FFFFFF"/>
        <w:ind w:right="54"/>
        <w:rPr>
          <w:sz w:val="28"/>
          <w:szCs w:val="28"/>
        </w:rPr>
      </w:pPr>
    </w:p>
    <w:p w:rsidR="00D734A9" w:rsidRPr="008E0207" w:rsidRDefault="00D734A9" w:rsidP="00D734A9">
      <w:pPr>
        <w:jc w:val="both"/>
        <w:rPr>
          <w:sz w:val="28"/>
          <w:szCs w:val="28"/>
        </w:rPr>
      </w:pPr>
    </w:p>
    <w:p w:rsidR="00336337" w:rsidRDefault="00D734A9" w:rsidP="00D734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0207">
        <w:rPr>
          <w:rFonts w:ascii="Times New Roman" w:hAnsi="Times New Roman" w:cs="Times New Roman"/>
          <w:sz w:val="28"/>
          <w:szCs w:val="28"/>
        </w:rPr>
        <w:t>Об утверждении  перечня услуг</w:t>
      </w:r>
      <w:r w:rsidR="00336337">
        <w:rPr>
          <w:rFonts w:ascii="Times New Roman" w:hAnsi="Times New Roman" w:cs="Times New Roman"/>
          <w:sz w:val="28"/>
          <w:szCs w:val="28"/>
        </w:rPr>
        <w:t>, которые</w:t>
      </w:r>
    </w:p>
    <w:p w:rsidR="00D734A9" w:rsidRPr="008E0207" w:rsidRDefault="00D734A9" w:rsidP="00D734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E0207">
        <w:rPr>
          <w:rFonts w:ascii="Times New Roman" w:hAnsi="Times New Roman" w:cs="Times New Roman"/>
          <w:sz w:val="28"/>
          <w:szCs w:val="28"/>
        </w:rPr>
        <w:t>являю</w:t>
      </w:r>
      <w:r w:rsidR="00336337">
        <w:rPr>
          <w:rFonts w:ascii="Times New Roman" w:hAnsi="Times New Roman" w:cs="Times New Roman"/>
          <w:sz w:val="28"/>
          <w:szCs w:val="28"/>
        </w:rPr>
        <w:t>т</w:t>
      </w:r>
      <w:r w:rsidRPr="008E0207">
        <w:rPr>
          <w:rFonts w:ascii="Times New Roman" w:hAnsi="Times New Roman" w:cs="Times New Roman"/>
          <w:sz w:val="28"/>
          <w:szCs w:val="28"/>
        </w:rPr>
        <w:t xml:space="preserve">ся необходимыми и обязательными </w:t>
      </w:r>
    </w:p>
    <w:p w:rsidR="00A84919" w:rsidRDefault="00D734A9" w:rsidP="00D734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E0207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A84919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</w:p>
    <w:p w:rsidR="00A84919" w:rsidRDefault="00A84919" w:rsidP="00D734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предоставляются организациями, </w:t>
      </w:r>
    </w:p>
    <w:p w:rsidR="00A84919" w:rsidRDefault="00A84919" w:rsidP="00D734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участвующими в предоставлении </w:t>
      </w:r>
    </w:p>
    <w:p w:rsidR="00A84919" w:rsidRDefault="00A84919" w:rsidP="00D734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услуг в муниципальном </w:t>
      </w:r>
    </w:p>
    <w:p w:rsidR="00336337" w:rsidRDefault="00A84919" w:rsidP="00D734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336337">
        <w:rPr>
          <w:rFonts w:ascii="Times New Roman" w:hAnsi="Times New Roman" w:cs="Times New Roman"/>
          <w:sz w:val="28"/>
          <w:szCs w:val="28"/>
        </w:rPr>
        <w:t>Мельниковское сельское поселение</w:t>
      </w:r>
    </w:p>
    <w:p w:rsidR="00336337" w:rsidRDefault="00336337" w:rsidP="00D734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Приозерский муниципальный район</w:t>
      </w:r>
    </w:p>
    <w:p w:rsidR="00A84919" w:rsidRDefault="00336337" w:rsidP="00D734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A849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4A9" w:rsidRPr="008E0207">
        <w:rPr>
          <w:rFonts w:ascii="Times New Roman" w:hAnsi="Times New Roman" w:cs="Times New Roman"/>
          <w:sz w:val="28"/>
          <w:szCs w:val="28"/>
        </w:rPr>
        <w:t>и</w:t>
      </w:r>
      <w:r w:rsidR="00A84919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</w:p>
    <w:p w:rsidR="00D734A9" w:rsidRDefault="00A84919" w:rsidP="00A849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определения размера платы за их оказание</w:t>
      </w:r>
      <w:r w:rsidR="00D734A9" w:rsidRPr="008E020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A84919" w:rsidRPr="008E0207" w:rsidRDefault="00A84919" w:rsidP="00A849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34A9" w:rsidRPr="008E0207" w:rsidRDefault="00D734A9" w:rsidP="00D734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705D5" w:rsidRPr="008705D5" w:rsidRDefault="008705D5" w:rsidP="008705D5">
      <w:pPr>
        <w:ind w:firstLine="720"/>
        <w:jc w:val="both"/>
        <w:rPr>
          <w:sz w:val="28"/>
          <w:szCs w:val="28"/>
        </w:rPr>
      </w:pPr>
      <w:r w:rsidRPr="008705D5">
        <w:rPr>
          <w:sz w:val="28"/>
          <w:szCs w:val="28"/>
        </w:rPr>
        <w:t>На основании статей 3, 8, 9 Федерального закона от 27 июля 2010 года № 210-ФЗ «Об организации предоставления государственных и муниципальных услуг», Федерального закона от 06 октября 2003 года № 131-ФЗ «Об общих принципах организации местного самоуправления в Российской Федерации», Постановления Правительства РФ от 6 мая 2011 года № 352 «Об утверждении перечня услуг,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оказание», Устава муниципального образования</w:t>
      </w:r>
      <w:r>
        <w:rPr>
          <w:sz w:val="28"/>
          <w:szCs w:val="28"/>
        </w:rPr>
        <w:t xml:space="preserve"> Мельниковское сельское поселение муниципального образования </w:t>
      </w:r>
      <w:r w:rsidRPr="008705D5">
        <w:rPr>
          <w:sz w:val="28"/>
          <w:szCs w:val="28"/>
        </w:rPr>
        <w:t>Приозерский муниципальный район Ленинградской области, Совет депутатов муниципального образования</w:t>
      </w:r>
      <w:r>
        <w:rPr>
          <w:sz w:val="28"/>
          <w:szCs w:val="28"/>
        </w:rPr>
        <w:t xml:space="preserve"> </w:t>
      </w:r>
      <w:r w:rsidR="009B0EC6">
        <w:rPr>
          <w:sz w:val="28"/>
          <w:szCs w:val="28"/>
        </w:rPr>
        <w:t>М</w:t>
      </w:r>
      <w:r>
        <w:rPr>
          <w:sz w:val="28"/>
          <w:szCs w:val="28"/>
        </w:rPr>
        <w:t>ельниковское сельское поселение муниципального образования</w:t>
      </w:r>
      <w:r w:rsidRPr="008705D5">
        <w:rPr>
          <w:sz w:val="28"/>
          <w:szCs w:val="28"/>
        </w:rPr>
        <w:t xml:space="preserve"> Приозерский муниципальный район Ленинградской области РЕШИЛ:</w:t>
      </w:r>
    </w:p>
    <w:p w:rsidR="008705D5" w:rsidRDefault="008705D5" w:rsidP="008705D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34A9" w:rsidRPr="008E0207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proofErr w:type="gramStart"/>
      <w:r w:rsidR="00D734A9" w:rsidRPr="008E0207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="00D734A9" w:rsidRPr="008E0207">
        <w:rPr>
          <w:rFonts w:ascii="Times New Roman" w:hAnsi="Times New Roman" w:cs="Times New Roman"/>
          <w:sz w:val="28"/>
          <w:szCs w:val="28"/>
        </w:rPr>
        <w:t xml:space="preserve"> являющихся необходимыми и обязательными для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предоставляются организациями, участвующими в предоставлении муниципальных услуг в муниципальном образования Мельниковское сельское поселение</w:t>
      </w:r>
      <w:r w:rsidR="00003087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D734A9" w:rsidRPr="008E0207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734A9" w:rsidRPr="008E0207">
        <w:rPr>
          <w:rFonts w:ascii="Times New Roman" w:hAnsi="Times New Roman" w:cs="Times New Roman"/>
          <w:sz w:val="28"/>
          <w:szCs w:val="28"/>
        </w:rPr>
        <w:t>.</w:t>
      </w:r>
    </w:p>
    <w:p w:rsidR="008705D5" w:rsidRPr="008705D5" w:rsidRDefault="008705D5" w:rsidP="008705D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705D5">
        <w:rPr>
          <w:sz w:val="28"/>
          <w:szCs w:val="28"/>
        </w:rPr>
        <w:t xml:space="preserve"> </w:t>
      </w:r>
      <w:r w:rsidRPr="008705D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705D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Порядок определения размера платы за оказание услуг, которые </w:t>
      </w:r>
      <w:r w:rsidRPr="008705D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являются необходимыми и обязательными для предоставления </w:t>
      </w:r>
      <w:r w:rsidRPr="008705D5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администрацией муниципального образования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Мельниковское сель</w:t>
      </w:r>
      <w:r w:rsidR="000479F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кое поселение муниципального образования</w:t>
      </w:r>
      <w:r w:rsidRPr="008705D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Приозерский муниципальный район Ленинградской области муниципальных услуг и </w:t>
      </w:r>
      <w:r w:rsidRPr="008705D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предоставляются организациями, участвующими в предоставлении </w:t>
      </w:r>
      <w:r w:rsidRPr="008705D5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муниципальных услуг, соглас</w:t>
      </w:r>
      <w:r w:rsidR="0000308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 П</w:t>
      </w:r>
      <w:r w:rsidRPr="008705D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риложению 2.</w:t>
      </w:r>
    </w:p>
    <w:p w:rsidR="00D734A9" w:rsidRPr="008E0207" w:rsidRDefault="00D734A9" w:rsidP="00D734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207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</w:t>
      </w:r>
      <w:proofErr w:type="gramStart"/>
      <w:r w:rsidR="008705D5">
        <w:rPr>
          <w:rFonts w:ascii="Times New Roman" w:hAnsi="Times New Roman" w:cs="Times New Roman"/>
          <w:sz w:val="28"/>
          <w:szCs w:val="28"/>
        </w:rPr>
        <w:t>решения</w:t>
      </w:r>
      <w:r w:rsidRPr="008E0207">
        <w:rPr>
          <w:rFonts w:ascii="Times New Roman" w:hAnsi="Times New Roman" w:cs="Times New Roman"/>
          <w:sz w:val="28"/>
          <w:szCs w:val="28"/>
        </w:rPr>
        <w:t xml:space="preserve">  возложить</w:t>
      </w:r>
      <w:proofErr w:type="gramEnd"/>
      <w:r w:rsidRPr="008E0207">
        <w:rPr>
          <w:rFonts w:ascii="Times New Roman" w:hAnsi="Times New Roman" w:cs="Times New Roman"/>
          <w:sz w:val="28"/>
          <w:szCs w:val="28"/>
        </w:rPr>
        <w:t xml:space="preserve"> на постоянную комиссию по местному самоуправлению, законности, правопорядку, социальным вопросам, экономике, бюджету, налогам и муниципальной собственности.</w:t>
      </w:r>
    </w:p>
    <w:p w:rsidR="00D734A9" w:rsidRPr="008E0207" w:rsidRDefault="00D734A9" w:rsidP="00D734A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207">
        <w:rPr>
          <w:rFonts w:ascii="Times New Roman" w:hAnsi="Times New Roman" w:cs="Times New Roman"/>
          <w:sz w:val="28"/>
          <w:szCs w:val="28"/>
        </w:rPr>
        <w:t xml:space="preserve">3. </w:t>
      </w:r>
      <w:r w:rsidRPr="008E020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003087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Pr="008E0207">
        <w:rPr>
          <w:rFonts w:ascii="Times New Roman" w:hAnsi="Times New Roman" w:cs="Times New Roman"/>
          <w:color w:val="000000"/>
          <w:sz w:val="28"/>
          <w:szCs w:val="28"/>
        </w:rPr>
        <w:t>вступает в силу с</w:t>
      </w:r>
      <w:r w:rsidR="008705D5">
        <w:rPr>
          <w:rFonts w:ascii="Times New Roman" w:hAnsi="Times New Roman" w:cs="Times New Roman"/>
          <w:color w:val="000000"/>
          <w:sz w:val="28"/>
          <w:szCs w:val="28"/>
        </w:rPr>
        <w:t>о дня его официального опубликования в средствах массовой информации, и подлежит опубликованию на официальном сайте администрации муниципального образования Мельниковское сельское поселение, а также в сети Интернет на едином портале государственных и муниципальных услуг</w:t>
      </w:r>
      <w:r w:rsidRPr="008E02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05D5" w:rsidRDefault="008705D5" w:rsidP="00D734A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087" w:rsidRDefault="00003087" w:rsidP="00D734A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087" w:rsidRPr="00D734A9" w:rsidRDefault="00003087" w:rsidP="00D734A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087" w:rsidRDefault="00003087" w:rsidP="000030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03087" w:rsidRDefault="00003087" w:rsidP="0000308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А.М. </w:t>
      </w:r>
      <w:proofErr w:type="spellStart"/>
      <w:r>
        <w:rPr>
          <w:sz w:val="28"/>
          <w:szCs w:val="28"/>
        </w:rPr>
        <w:t>Скороделов</w:t>
      </w:r>
      <w:proofErr w:type="spellEnd"/>
    </w:p>
    <w:p w:rsidR="00003087" w:rsidRDefault="00003087" w:rsidP="00003087">
      <w:pPr>
        <w:jc w:val="both"/>
        <w:rPr>
          <w:sz w:val="20"/>
          <w:szCs w:val="20"/>
        </w:rPr>
      </w:pPr>
    </w:p>
    <w:p w:rsidR="008705D5" w:rsidRDefault="008705D5" w:rsidP="00D734A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087" w:rsidRDefault="00003087" w:rsidP="00D734A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087" w:rsidRDefault="00003087" w:rsidP="00D734A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087" w:rsidRPr="008E0207" w:rsidRDefault="00003087" w:rsidP="00D734A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087" w:rsidRPr="00003087" w:rsidRDefault="004703B5" w:rsidP="0000308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003087">
        <w:rPr>
          <w:rFonts w:ascii="Times New Roman" w:hAnsi="Times New Roman" w:cs="Times New Roman"/>
          <w:color w:val="000000"/>
          <w:sz w:val="22"/>
          <w:szCs w:val="22"/>
        </w:rPr>
        <w:t>Бахарев</w:t>
      </w:r>
      <w:proofErr w:type="spellEnd"/>
      <w:r w:rsidRPr="00003087">
        <w:rPr>
          <w:rFonts w:ascii="Times New Roman" w:hAnsi="Times New Roman" w:cs="Times New Roman"/>
          <w:color w:val="000000"/>
          <w:sz w:val="22"/>
          <w:szCs w:val="22"/>
        </w:rPr>
        <w:t xml:space="preserve"> А.А</w:t>
      </w:r>
      <w:r w:rsidR="00D734A9" w:rsidRPr="00003087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D734A9" w:rsidRPr="00003087" w:rsidRDefault="00003087" w:rsidP="0000308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03087">
        <w:rPr>
          <w:rFonts w:ascii="Times New Roman" w:hAnsi="Times New Roman" w:cs="Times New Roman"/>
          <w:color w:val="000000"/>
          <w:sz w:val="22"/>
          <w:szCs w:val="22"/>
        </w:rPr>
        <w:t>8 (813 79) 91-301</w:t>
      </w:r>
    </w:p>
    <w:p w:rsidR="00003087" w:rsidRPr="00003087" w:rsidRDefault="00003087" w:rsidP="0000308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705D5" w:rsidRPr="00003087" w:rsidRDefault="00D734A9" w:rsidP="00D734A9">
      <w:pPr>
        <w:jc w:val="both"/>
        <w:rPr>
          <w:sz w:val="22"/>
          <w:szCs w:val="22"/>
        </w:rPr>
      </w:pPr>
      <w:r w:rsidRPr="00003087">
        <w:rPr>
          <w:sz w:val="22"/>
          <w:szCs w:val="22"/>
        </w:rPr>
        <w:t xml:space="preserve">Разослано: </w:t>
      </w:r>
      <w:r w:rsidR="004703B5" w:rsidRPr="00003087">
        <w:rPr>
          <w:sz w:val="22"/>
          <w:szCs w:val="22"/>
        </w:rPr>
        <w:t xml:space="preserve">дело -2, прокуратура-1, СМИ </w:t>
      </w:r>
      <w:r w:rsidRPr="00003087">
        <w:rPr>
          <w:sz w:val="22"/>
          <w:szCs w:val="22"/>
        </w:rPr>
        <w:t>-1</w:t>
      </w:r>
      <w:r w:rsidR="008705D5" w:rsidRPr="00003087">
        <w:rPr>
          <w:sz w:val="22"/>
          <w:szCs w:val="22"/>
        </w:rPr>
        <w:t xml:space="preserve">, интерент-1. </w:t>
      </w:r>
    </w:p>
    <w:p w:rsidR="008705D5" w:rsidRPr="00003087" w:rsidRDefault="008705D5" w:rsidP="00D734A9">
      <w:pPr>
        <w:jc w:val="both"/>
        <w:rPr>
          <w:sz w:val="22"/>
          <w:szCs w:val="22"/>
        </w:rPr>
      </w:pPr>
    </w:p>
    <w:p w:rsidR="008705D5" w:rsidRDefault="008705D5" w:rsidP="00D734A9">
      <w:pPr>
        <w:jc w:val="both"/>
      </w:pPr>
    </w:p>
    <w:p w:rsidR="008705D5" w:rsidRDefault="008705D5" w:rsidP="00D734A9">
      <w:pPr>
        <w:jc w:val="both"/>
      </w:pPr>
    </w:p>
    <w:p w:rsidR="008705D5" w:rsidRDefault="008705D5" w:rsidP="00D734A9">
      <w:pPr>
        <w:jc w:val="both"/>
      </w:pPr>
    </w:p>
    <w:p w:rsidR="008705D5" w:rsidRDefault="008705D5" w:rsidP="00D734A9">
      <w:pPr>
        <w:jc w:val="both"/>
      </w:pPr>
    </w:p>
    <w:p w:rsidR="008705D5" w:rsidRDefault="008705D5" w:rsidP="00D734A9">
      <w:pPr>
        <w:jc w:val="both"/>
      </w:pPr>
    </w:p>
    <w:p w:rsidR="008705D5" w:rsidRDefault="008705D5" w:rsidP="00D734A9">
      <w:pPr>
        <w:jc w:val="both"/>
      </w:pPr>
    </w:p>
    <w:p w:rsidR="008705D5" w:rsidRDefault="008705D5" w:rsidP="00D734A9">
      <w:pPr>
        <w:jc w:val="both"/>
      </w:pPr>
    </w:p>
    <w:p w:rsidR="008705D5" w:rsidRDefault="008705D5" w:rsidP="00D734A9">
      <w:pPr>
        <w:jc w:val="both"/>
      </w:pPr>
    </w:p>
    <w:p w:rsidR="008705D5" w:rsidRDefault="008705D5" w:rsidP="00D734A9">
      <w:pPr>
        <w:jc w:val="both"/>
      </w:pPr>
    </w:p>
    <w:p w:rsidR="008705D5" w:rsidRDefault="008705D5" w:rsidP="00D734A9">
      <w:pPr>
        <w:jc w:val="both"/>
      </w:pPr>
    </w:p>
    <w:p w:rsidR="008705D5" w:rsidRDefault="008705D5" w:rsidP="00D734A9">
      <w:pPr>
        <w:jc w:val="both"/>
      </w:pPr>
    </w:p>
    <w:p w:rsidR="008705D5" w:rsidRDefault="008705D5" w:rsidP="00D734A9">
      <w:pPr>
        <w:jc w:val="both"/>
      </w:pPr>
    </w:p>
    <w:p w:rsidR="008705D5" w:rsidRDefault="008705D5" w:rsidP="00D734A9">
      <w:pPr>
        <w:jc w:val="both"/>
      </w:pPr>
    </w:p>
    <w:p w:rsidR="008705D5" w:rsidRDefault="008705D5" w:rsidP="00D734A9">
      <w:pPr>
        <w:jc w:val="both"/>
      </w:pPr>
    </w:p>
    <w:p w:rsidR="008705D5" w:rsidRDefault="008705D5" w:rsidP="00D734A9">
      <w:pPr>
        <w:jc w:val="both"/>
      </w:pPr>
    </w:p>
    <w:p w:rsidR="008705D5" w:rsidRDefault="008705D5" w:rsidP="00D734A9">
      <w:pPr>
        <w:jc w:val="both"/>
      </w:pPr>
    </w:p>
    <w:p w:rsidR="008705D5" w:rsidRDefault="008705D5" w:rsidP="00D734A9">
      <w:pPr>
        <w:jc w:val="both"/>
      </w:pPr>
    </w:p>
    <w:p w:rsidR="008705D5" w:rsidRDefault="008705D5" w:rsidP="00D734A9">
      <w:pPr>
        <w:jc w:val="both"/>
      </w:pPr>
    </w:p>
    <w:p w:rsidR="00004CC1" w:rsidRDefault="00004CC1" w:rsidP="00D734A9">
      <w:pPr>
        <w:jc w:val="both"/>
      </w:pPr>
    </w:p>
    <w:p w:rsidR="00004CC1" w:rsidRDefault="00004CC1" w:rsidP="00D734A9">
      <w:pPr>
        <w:jc w:val="both"/>
      </w:pPr>
    </w:p>
    <w:p w:rsidR="00D734A9" w:rsidRPr="00003087" w:rsidRDefault="00D734A9" w:rsidP="00003087">
      <w:pPr>
        <w:jc w:val="right"/>
        <w:rPr>
          <w:sz w:val="28"/>
          <w:szCs w:val="28"/>
        </w:rPr>
      </w:pPr>
      <w:r w:rsidRPr="00D734A9">
        <w:lastRenderedPageBreak/>
        <w:t xml:space="preserve">                                                                                      </w:t>
      </w:r>
      <w:r w:rsidRPr="00D734A9">
        <w:rPr>
          <w:b/>
        </w:rPr>
        <w:t xml:space="preserve"> </w:t>
      </w:r>
      <w:r w:rsidRPr="00D734A9">
        <w:t xml:space="preserve">      </w:t>
      </w:r>
      <w:r w:rsidRPr="00003087">
        <w:rPr>
          <w:sz w:val="28"/>
          <w:szCs w:val="28"/>
        </w:rPr>
        <w:t>Приложение 1</w:t>
      </w:r>
    </w:p>
    <w:p w:rsidR="00D734A9" w:rsidRPr="00003087" w:rsidRDefault="00D734A9" w:rsidP="00D734A9">
      <w:pPr>
        <w:jc w:val="right"/>
        <w:rPr>
          <w:sz w:val="28"/>
          <w:szCs w:val="28"/>
        </w:rPr>
      </w:pPr>
      <w:r w:rsidRPr="00003087">
        <w:rPr>
          <w:sz w:val="28"/>
          <w:szCs w:val="28"/>
        </w:rPr>
        <w:t>к решению Совета депутатов</w:t>
      </w:r>
    </w:p>
    <w:p w:rsidR="00D734A9" w:rsidRPr="00003087" w:rsidRDefault="00D734A9" w:rsidP="00D734A9">
      <w:pPr>
        <w:jc w:val="right"/>
        <w:rPr>
          <w:sz w:val="28"/>
          <w:szCs w:val="28"/>
        </w:rPr>
      </w:pPr>
      <w:r w:rsidRPr="00003087">
        <w:rPr>
          <w:sz w:val="28"/>
          <w:szCs w:val="28"/>
        </w:rPr>
        <w:t>МО Мельниковское сельское поселение</w:t>
      </w:r>
    </w:p>
    <w:p w:rsidR="00D734A9" w:rsidRPr="00003087" w:rsidRDefault="00ED330A" w:rsidP="00D734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06 марта </w:t>
      </w:r>
      <w:r w:rsidR="00D734A9" w:rsidRPr="00003087">
        <w:rPr>
          <w:sz w:val="28"/>
          <w:szCs w:val="28"/>
        </w:rPr>
        <w:t>201</w:t>
      </w:r>
      <w:r w:rsidR="009B0EC6" w:rsidRPr="00003087">
        <w:rPr>
          <w:sz w:val="28"/>
          <w:szCs w:val="28"/>
        </w:rPr>
        <w:t>5</w:t>
      </w:r>
      <w:r w:rsidR="00D734A9" w:rsidRPr="00003087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26</w:t>
      </w:r>
    </w:p>
    <w:p w:rsidR="00D734A9" w:rsidRPr="00003087" w:rsidRDefault="00D734A9" w:rsidP="00D734A9">
      <w:pPr>
        <w:jc w:val="right"/>
        <w:rPr>
          <w:sz w:val="28"/>
          <w:szCs w:val="28"/>
        </w:rPr>
      </w:pPr>
    </w:p>
    <w:p w:rsidR="00D734A9" w:rsidRPr="00003087" w:rsidRDefault="00D734A9" w:rsidP="00D734A9">
      <w:pPr>
        <w:jc w:val="right"/>
        <w:rPr>
          <w:sz w:val="28"/>
          <w:szCs w:val="28"/>
        </w:rPr>
      </w:pPr>
    </w:p>
    <w:p w:rsidR="00D734A9" w:rsidRPr="00003087" w:rsidRDefault="00D734A9" w:rsidP="00D734A9">
      <w:pPr>
        <w:jc w:val="center"/>
        <w:rPr>
          <w:sz w:val="28"/>
          <w:szCs w:val="28"/>
        </w:rPr>
      </w:pPr>
    </w:p>
    <w:p w:rsidR="00D734A9" w:rsidRPr="00003087" w:rsidRDefault="00D734A9" w:rsidP="00D734A9">
      <w:pPr>
        <w:jc w:val="center"/>
        <w:rPr>
          <w:sz w:val="28"/>
          <w:szCs w:val="28"/>
        </w:rPr>
      </w:pPr>
      <w:r w:rsidRPr="00003087">
        <w:rPr>
          <w:sz w:val="28"/>
          <w:szCs w:val="28"/>
        </w:rPr>
        <w:t>ПЕРЕЧЕНЬ</w:t>
      </w:r>
    </w:p>
    <w:p w:rsidR="00D734A9" w:rsidRPr="00003087" w:rsidRDefault="00D734A9" w:rsidP="00D734A9">
      <w:pPr>
        <w:jc w:val="center"/>
        <w:rPr>
          <w:sz w:val="28"/>
          <w:szCs w:val="28"/>
        </w:rPr>
      </w:pPr>
      <w:r w:rsidRPr="00003087">
        <w:rPr>
          <w:sz w:val="28"/>
          <w:szCs w:val="28"/>
        </w:rPr>
        <w:t>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 в муниципальном образовании Мельниковское сельское поселение</w:t>
      </w:r>
    </w:p>
    <w:p w:rsidR="00D734A9" w:rsidRPr="00003087" w:rsidRDefault="00D734A9" w:rsidP="00D734A9">
      <w:pPr>
        <w:rPr>
          <w:sz w:val="28"/>
          <w:szCs w:val="28"/>
        </w:rPr>
      </w:pPr>
    </w:p>
    <w:p w:rsidR="00D734A9" w:rsidRPr="00003087" w:rsidRDefault="00D734A9" w:rsidP="00D734A9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6227"/>
        <w:gridCol w:w="2750"/>
      </w:tblGrid>
      <w:tr w:rsidR="00D734A9" w:rsidRPr="00003087" w:rsidTr="00D734A9">
        <w:tc>
          <w:tcPr>
            <w:tcW w:w="594" w:type="dxa"/>
          </w:tcPr>
          <w:p w:rsidR="00D734A9" w:rsidRPr="00003087" w:rsidRDefault="00D734A9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№ п/п</w:t>
            </w:r>
          </w:p>
        </w:tc>
        <w:tc>
          <w:tcPr>
            <w:tcW w:w="6589" w:type="dxa"/>
          </w:tcPr>
          <w:p w:rsidR="00D734A9" w:rsidRPr="00003087" w:rsidRDefault="00D734A9" w:rsidP="00DA63B3">
            <w:pPr>
              <w:jc w:val="center"/>
              <w:rPr>
                <w:color w:val="000000"/>
                <w:sz w:val="28"/>
                <w:szCs w:val="28"/>
              </w:rPr>
            </w:pPr>
            <w:r w:rsidRPr="00003087">
              <w:rPr>
                <w:color w:val="000000"/>
                <w:sz w:val="28"/>
                <w:szCs w:val="28"/>
              </w:rPr>
              <w:t xml:space="preserve">Наименование услуги, которая является необходимой и обязательной </w:t>
            </w:r>
            <w:r w:rsidRPr="00003087">
              <w:rPr>
                <w:bCs/>
                <w:sz w:val="28"/>
                <w:szCs w:val="28"/>
              </w:rPr>
              <w:t>для предоставления муниципальных услуг и предоставляются организациями, участвующими в предоставлении муниципальных услуг в муниципальном образовании Приозерский муниципальный район Ленинградской области</w:t>
            </w:r>
          </w:p>
        </w:tc>
        <w:tc>
          <w:tcPr>
            <w:tcW w:w="2388" w:type="dxa"/>
          </w:tcPr>
          <w:p w:rsidR="00D734A9" w:rsidRPr="00003087" w:rsidRDefault="00D734A9" w:rsidP="00003087">
            <w:pPr>
              <w:pStyle w:val="a7"/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Условия предоставления услуги (платная/бесплатная)</w:t>
            </w:r>
          </w:p>
        </w:tc>
      </w:tr>
      <w:tr w:rsidR="00D734A9" w:rsidRPr="00003087" w:rsidTr="00D734A9">
        <w:tc>
          <w:tcPr>
            <w:tcW w:w="594" w:type="dxa"/>
          </w:tcPr>
          <w:p w:rsidR="00D734A9" w:rsidRPr="00003087" w:rsidRDefault="003B7813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1</w:t>
            </w:r>
          </w:p>
        </w:tc>
        <w:tc>
          <w:tcPr>
            <w:tcW w:w="6589" w:type="dxa"/>
          </w:tcPr>
          <w:p w:rsidR="00D734A9" w:rsidRPr="00003087" w:rsidRDefault="00D734A9" w:rsidP="00DA63B3">
            <w:pPr>
              <w:tabs>
                <w:tab w:val="left" w:pos="-33"/>
              </w:tabs>
              <w:jc w:val="both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Прием заявлений, документов, постановка на учет граждан в качестве нуждающихся в улучшении жилищных условий</w:t>
            </w:r>
          </w:p>
        </w:tc>
        <w:tc>
          <w:tcPr>
            <w:tcW w:w="2388" w:type="dxa"/>
          </w:tcPr>
          <w:p w:rsidR="00D734A9" w:rsidRPr="00003087" w:rsidRDefault="003B7813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D734A9" w:rsidRPr="00003087" w:rsidTr="00D734A9">
        <w:tc>
          <w:tcPr>
            <w:tcW w:w="594" w:type="dxa"/>
          </w:tcPr>
          <w:p w:rsidR="00D734A9" w:rsidRPr="00003087" w:rsidRDefault="003B7813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2</w:t>
            </w:r>
          </w:p>
        </w:tc>
        <w:tc>
          <w:tcPr>
            <w:tcW w:w="6589" w:type="dxa"/>
          </w:tcPr>
          <w:p w:rsidR="00D734A9" w:rsidRPr="00003087" w:rsidRDefault="00D734A9" w:rsidP="00DA63B3">
            <w:pPr>
              <w:tabs>
                <w:tab w:val="left" w:pos="-33"/>
              </w:tabs>
              <w:jc w:val="both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388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D734A9" w:rsidRPr="00003087" w:rsidTr="00D734A9">
        <w:tc>
          <w:tcPr>
            <w:tcW w:w="594" w:type="dxa"/>
          </w:tcPr>
          <w:p w:rsidR="00D734A9" w:rsidRPr="00003087" w:rsidRDefault="003B7813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3</w:t>
            </w:r>
          </w:p>
        </w:tc>
        <w:tc>
          <w:tcPr>
            <w:tcW w:w="6589" w:type="dxa"/>
          </w:tcPr>
          <w:p w:rsidR="00D734A9" w:rsidRPr="00003087" w:rsidRDefault="00D734A9" w:rsidP="00DA63B3">
            <w:pPr>
              <w:jc w:val="both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Предоставление услуг по признанию в установленном порядке жилых помещений жилищного фонда непригодными для проживания</w:t>
            </w:r>
          </w:p>
        </w:tc>
        <w:tc>
          <w:tcPr>
            <w:tcW w:w="2388" w:type="dxa"/>
          </w:tcPr>
          <w:p w:rsidR="00D734A9" w:rsidRPr="00003087" w:rsidRDefault="003B7813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D734A9" w:rsidRPr="00003087" w:rsidTr="00D734A9">
        <w:tc>
          <w:tcPr>
            <w:tcW w:w="594" w:type="dxa"/>
          </w:tcPr>
          <w:p w:rsidR="00D734A9" w:rsidRPr="00003087" w:rsidRDefault="003B7813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4</w:t>
            </w:r>
          </w:p>
        </w:tc>
        <w:tc>
          <w:tcPr>
            <w:tcW w:w="6589" w:type="dxa"/>
          </w:tcPr>
          <w:p w:rsidR="00D734A9" w:rsidRPr="00003087" w:rsidRDefault="00D734A9" w:rsidP="00DA63B3">
            <w:pPr>
              <w:jc w:val="both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Предоставление услуг по оформлению документов по обмену жилыми помещениями</w:t>
            </w:r>
          </w:p>
        </w:tc>
        <w:tc>
          <w:tcPr>
            <w:tcW w:w="2388" w:type="dxa"/>
          </w:tcPr>
          <w:p w:rsidR="00D734A9" w:rsidRPr="00003087" w:rsidRDefault="003B7813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D734A9" w:rsidRPr="00003087" w:rsidTr="00D734A9">
        <w:tc>
          <w:tcPr>
            <w:tcW w:w="594" w:type="dxa"/>
          </w:tcPr>
          <w:p w:rsidR="00D734A9" w:rsidRPr="00003087" w:rsidRDefault="003B7813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5</w:t>
            </w:r>
          </w:p>
        </w:tc>
        <w:tc>
          <w:tcPr>
            <w:tcW w:w="6589" w:type="dxa"/>
          </w:tcPr>
          <w:p w:rsidR="00D734A9" w:rsidRPr="00003087" w:rsidRDefault="00D734A9" w:rsidP="00DA63B3">
            <w:pPr>
              <w:tabs>
                <w:tab w:val="left" w:pos="-33"/>
              </w:tabs>
              <w:jc w:val="both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Предоставление  услуг по переводу жилых помещений в нежилые помещения и нежилых помещений в жилые помещения</w:t>
            </w:r>
          </w:p>
        </w:tc>
        <w:tc>
          <w:tcPr>
            <w:tcW w:w="2388" w:type="dxa"/>
          </w:tcPr>
          <w:p w:rsidR="00D734A9" w:rsidRPr="00003087" w:rsidRDefault="003B7813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D734A9" w:rsidRPr="00003087" w:rsidTr="00D734A9">
        <w:tc>
          <w:tcPr>
            <w:tcW w:w="594" w:type="dxa"/>
          </w:tcPr>
          <w:p w:rsidR="00D734A9" w:rsidRPr="00003087" w:rsidRDefault="003B7813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6</w:t>
            </w:r>
          </w:p>
        </w:tc>
        <w:tc>
          <w:tcPr>
            <w:tcW w:w="6589" w:type="dxa"/>
          </w:tcPr>
          <w:p w:rsidR="00D734A9" w:rsidRPr="00003087" w:rsidRDefault="00D734A9" w:rsidP="00DA63B3">
            <w:pPr>
              <w:tabs>
                <w:tab w:val="left" w:pos="-33"/>
              </w:tabs>
              <w:jc w:val="both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Предоставление муниципального имущества в аренду, безвозмездное, возмездное пользование</w:t>
            </w:r>
          </w:p>
        </w:tc>
        <w:tc>
          <w:tcPr>
            <w:tcW w:w="2388" w:type="dxa"/>
          </w:tcPr>
          <w:p w:rsidR="00D734A9" w:rsidRPr="00003087" w:rsidRDefault="003B7813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D734A9" w:rsidRPr="00003087" w:rsidTr="00D734A9">
        <w:tc>
          <w:tcPr>
            <w:tcW w:w="594" w:type="dxa"/>
          </w:tcPr>
          <w:p w:rsidR="00D734A9" w:rsidRPr="00003087" w:rsidRDefault="003B7813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7</w:t>
            </w:r>
          </w:p>
        </w:tc>
        <w:tc>
          <w:tcPr>
            <w:tcW w:w="6589" w:type="dxa"/>
          </w:tcPr>
          <w:p w:rsidR="00D734A9" w:rsidRPr="00003087" w:rsidRDefault="00D734A9" w:rsidP="00DA63B3">
            <w:pPr>
              <w:tabs>
                <w:tab w:val="left" w:pos="-33"/>
              </w:tabs>
              <w:jc w:val="both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 xml:space="preserve">Предоставление услуг на заключение договора на установку и эксплуатацию рекламной продукции на земельном участке, зданий или ином недвижимом имуществе, находящимся в муниципальной собственности </w:t>
            </w:r>
          </w:p>
        </w:tc>
        <w:tc>
          <w:tcPr>
            <w:tcW w:w="2388" w:type="dxa"/>
          </w:tcPr>
          <w:p w:rsidR="00D734A9" w:rsidRPr="00003087" w:rsidRDefault="003B7813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D734A9" w:rsidRPr="00003087" w:rsidTr="00D734A9">
        <w:tc>
          <w:tcPr>
            <w:tcW w:w="594" w:type="dxa"/>
          </w:tcPr>
          <w:p w:rsidR="00D734A9" w:rsidRPr="00003087" w:rsidRDefault="003B7813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8</w:t>
            </w:r>
          </w:p>
        </w:tc>
        <w:tc>
          <w:tcPr>
            <w:tcW w:w="6589" w:type="dxa"/>
          </w:tcPr>
          <w:p w:rsidR="00D734A9" w:rsidRPr="00003087" w:rsidRDefault="00D734A9" w:rsidP="00DA63B3">
            <w:pPr>
              <w:tabs>
                <w:tab w:val="left" w:pos="-33"/>
              </w:tabs>
              <w:ind w:firstLine="34"/>
              <w:jc w:val="both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 xml:space="preserve">Предоставление услуг по выдаче выкопировок на </w:t>
            </w:r>
            <w:r w:rsidRPr="00003087">
              <w:rPr>
                <w:sz w:val="28"/>
                <w:szCs w:val="28"/>
              </w:rPr>
              <w:lastRenderedPageBreak/>
              <w:t>земельные участки</w:t>
            </w:r>
          </w:p>
        </w:tc>
        <w:tc>
          <w:tcPr>
            <w:tcW w:w="2388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lastRenderedPageBreak/>
              <w:t>Платно</w:t>
            </w:r>
          </w:p>
        </w:tc>
      </w:tr>
      <w:tr w:rsidR="00D734A9" w:rsidRPr="00003087" w:rsidTr="00D734A9">
        <w:tc>
          <w:tcPr>
            <w:tcW w:w="594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589" w:type="dxa"/>
          </w:tcPr>
          <w:p w:rsidR="00D734A9" w:rsidRPr="00003087" w:rsidRDefault="00D734A9" w:rsidP="00DA63B3">
            <w:pPr>
              <w:tabs>
                <w:tab w:val="left" w:pos="-33"/>
              </w:tabs>
              <w:jc w:val="both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Предоставление услуг по согласованию схем расположения границ земельного участка на кадастровом плане.</w:t>
            </w:r>
          </w:p>
        </w:tc>
        <w:tc>
          <w:tcPr>
            <w:tcW w:w="2388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Платно</w:t>
            </w:r>
          </w:p>
        </w:tc>
      </w:tr>
      <w:tr w:rsidR="00D734A9" w:rsidRPr="00003087" w:rsidTr="00D734A9">
        <w:tc>
          <w:tcPr>
            <w:tcW w:w="594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10</w:t>
            </w:r>
          </w:p>
        </w:tc>
        <w:tc>
          <w:tcPr>
            <w:tcW w:w="6589" w:type="dxa"/>
          </w:tcPr>
          <w:p w:rsidR="00D734A9" w:rsidRPr="00003087" w:rsidRDefault="00D734A9" w:rsidP="00DA63B3">
            <w:pPr>
              <w:tabs>
                <w:tab w:val="left" w:pos="-33"/>
              </w:tabs>
              <w:jc w:val="both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Вынесение постановлений об уточнении разрешенного использования земельного участка, об устранении технической ошибки</w:t>
            </w:r>
          </w:p>
        </w:tc>
        <w:tc>
          <w:tcPr>
            <w:tcW w:w="2388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D734A9" w:rsidRPr="00003087" w:rsidTr="00D734A9">
        <w:tc>
          <w:tcPr>
            <w:tcW w:w="594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11</w:t>
            </w:r>
          </w:p>
        </w:tc>
        <w:tc>
          <w:tcPr>
            <w:tcW w:w="6589" w:type="dxa"/>
          </w:tcPr>
          <w:p w:rsidR="00D734A9" w:rsidRPr="00003087" w:rsidRDefault="00D734A9" w:rsidP="00DA63B3">
            <w:pPr>
              <w:tabs>
                <w:tab w:val="left" w:pos="-33"/>
              </w:tabs>
              <w:jc w:val="both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Принятие решения и вынесение постановлений об</w:t>
            </w:r>
            <w:r w:rsidR="003B7813" w:rsidRPr="00003087">
              <w:rPr>
                <w:sz w:val="28"/>
                <w:szCs w:val="28"/>
              </w:rPr>
              <w:t xml:space="preserve"> </w:t>
            </w:r>
            <w:r w:rsidRPr="00003087">
              <w:rPr>
                <w:sz w:val="28"/>
                <w:szCs w:val="28"/>
              </w:rPr>
              <w:t>утверждении градостроительного плана земельного участка</w:t>
            </w:r>
          </w:p>
        </w:tc>
        <w:tc>
          <w:tcPr>
            <w:tcW w:w="2388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D734A9" w:rsidRPr="00003087" w:rsidTr="00D734A9">
        <w:tc>
          <w:tcPr>
            <w:tcW w:w="594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12</w:t>
            </w:r>
          </w:p>
        </w:tc>
        <w:tc>
          <w:tcPr>
            <w:tcW w:w="6589" w:type="dxa"/>
          </w:tcPr>
          <w:p w:rsidR="00D734A9" w:rsidRPr="00003087" w:rsidRDefault="00D734A9" w:rsidP="00DA63B3">
            <w:pPr>
              <w:tabs>
                <w:tab w:val="left" w:pos="-33"/>
              </w:tabs>
              <w:jc w:val="both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Согласование схем расположения границ земельного участка на кадастровом плане</w:t>
            </w:r>
          </w:p>
        </w:tc>
        <w:tc>
          <w:tcPr>
            <w:tcW w:w="2388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Платно</w:t>
            </w:r>
          </w:p>
        </w:tc>
      </w:tr>
      <w:tr w:rsidR="00D734A9" w:rsidRPr="00003087" w:rsidTr="00D734A9">
        <w:tc>
          <w:tcPr>
            <w:tcW w:w="594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13</w:t>
            </w:r>
          </w:p>
        </w:tc>
        <w:tc>
          <w:tcPr>
            <w:tcW w:w="6589" w:type="dxa"/>
          </w:tcPr>
          <w:p w:rsidR="00D734A9" w:rsidRPr="00003087" w:rsidRDefault="00D734A9" w:rsidP="00DA63B3">
            <w:pPr>
              <w:tabs>
                <w:tab w:val="left" w:pos="-33"/>
              </w:tabs>
              <w:jc w:val="both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Выдача разрешений на право организации розничного рынка</w:t>
            </w:r>
          </w:p>
        </w:tc>
        <w:tc>
          <w:tcPr>
            <w:tcW w:w="2388" w:type="dxa"/>
          </w:tcPr>
          <w:p w:rsidR="00D734A9" w:rsidRPr="00003087" w:rsidRDefault="003B7813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D734A9" w:rsidRPr="00003087" w:rsidTr="00D734A9">
        <w:tc>
          <w:tcPr>
            <w:tcW w:w="594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14</w:t>
            </w:r>
          </w:p>
        </w:tc>
        <w:tc>
          <w:tcPr>
            <w:tcW w:w="6589" w:type="dxa"/>
          </w:tcPr>
          <w:p w:rsidR="00D734A9" w:rsidRPr="00003087" w:rsidRDefault="00D734A9" w:rsidP="00DA63B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03087">
              <w:rPr>
                <w:sz w:val="28"/>
                <w:szCs w:val="28"/>
                <w:lang w:eastAsia="ar-SA"/>
              </w:rPr>
              <w:t>Выдача разрешения на строительство</w:t>
            </w:r>
          </w:p>
        </w:tc>
        <w:tc>
          <w:tcPr>
            <w:tcW w:w="2388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D734A9" w:rsidRPr="00003087" w:rsidTr="00D734A9">
        <w:tc>
          <w:tcPr>
            <w:tcW w:w="594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15</w:t>
            </w:r>
          </w:p>
        </w:tc>
        <w:tc>
          <w:tcPr>
            <w:tcW w:w="6589" w:type="dxa"/>
          </w:tcPr>
          <w:p w:rsidR="00D734A9" w:rsidRPr="00003087" w:rsidRDefault="00D734A9" w:rsidP="00DA63B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03087">
              <w:rPr>
                <w:sz w:val="28"/>
                <w:szCs w:val="28"/>
                <w:lang w:eastAsia="ar-SA"/>
              </w:rPr>
              <w:t>Выдача разрешения на ввод объекта в эксплуатацию</w:t>
            </w:r>
          </w:p>
        </w:tc>
        <w:tc>
          <w:tcPr>
            <w:tcW w:w="2388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D734A9" w:rsidRPr="00003087" w:rsidTr="00D734A9">
        <w:tc>
          <w:tcPr>
            <w:tcW w:w="594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16</w:t>
            </w:r>
          </w:p>
        </w:tc>
        <w:tc>
          <w:tcPr>
            <w:tcW w:w="6589" w:type="dxa"/>
          </w:tcPr>
          <w:p w:rsidR="00D734A9" w:rsidRPr="00003087" w:rsidRDefault="00D734A9" w:rsidP="00DA63B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03087">
              <w:rPr>
                <w:sz w:val="28"/>
                <w:szCs w:val="28"/>
                <w:lang w:eastAsia="ar-SA"/>
              </w:rPr>
              <w:t>Выдача разрешений на снос зелёных насаждений в МО Мельниковское сельское поселение</w:t>
            </w:r>
          </w:p>
        </w:tc>
        <w:tc>
          <w:tcPr>
            <w:tcW w:w="2388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Платно</w:t>
            </w:r>
          </w:p>
        </w:tc>
      </w:tr>
      <w:tr w:rsidR="00D734A9" w:rsidRPr="00003087" w:rsidTr="00D734A9">
        <w:tc>
          <w:tcPr>
            <w:tcW w:w="594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17</w:t>
            </w:r>
          </w:p>
        </w:tc>
        <w:tc>
          <w:tcPr>
            <w:tcW w:w="6589" w:type="dxa"/>
          </w:tcPr>
          <w:p w:rsidR="00D734A9" w:rsidRPr="00003087" w:rsidRDefault="00D734A9" w:rsidP="00DA63B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03087">
              <w:rPr>
                <w:sz w:val="28"/>
                <w:szCs w:val="28"/>
                <w:lang w:eastAsia="ar-SA"/>
              </w:rPr>
              <w:t>Продажа (приватизация) муниципальных объектов недвижимого имущества (нежилые здания, помещения, сооружения, кроме земельных участков)</w:t>
            </w:r>
          </w:p>
        </w:tc>
        <w:tc>
          <w:tcPr>
            <w:tcW w:w="2388" w:type="dxa"/>
          </w:tcPr>
          <w:p w:rsidR="00D734A9" w:rsidRPr="00003087" w:rsidRDefault="003B7813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D734A9" w:rsidRPr="00003087" w:rsidTr="00D734A9">
        <w:tc>
          <w:tcPr>
            <w:tcW w:w="594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18</w:t>
            </w:r>
          </w:p>
        </w:tc>
        <w:tc>
          <w:tcPr>
            <w:tcW w:w="6589" w:type="dxa"/>
          </w:tcPr>
          <w:p w:rsidR="00D734A9" w:rsidRPr="00003087" w:rsidRDefault="00D734A9" w:rsidP="00DA63B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03087">
              <w:rPr>
                <w:sz w:val="28"/>
                <w:szCs w:val="28"/>
                <w:lang w:eastAsia="ar-SA"/>
              </w:rPr>
              <w:t>Передача муниципального имущества в аренду, безвозмездное пользование, пролонгация действующих договоров, изменение условий действующих договоров без проведения торгов</w:t>
            </w:r>
          </w:p>
        </w:tc>
        <w:tc>
          <w:tcPr>
            <w:tcW w:w="2388" w:type="dxa"/>
          </w:tcPr>
          <w:p w:rsidR="00D734A9" w:rsidRPr="00003087" w:rsidRDefault="003B7813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D734A9" w:rsidRPr="00003087" w:rsidTr="00D734A9">
        <w:tc>
          <w:tcPr>
            <w:tcW w:w="594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19</w:t>
            </w:r>
          </w:p>
        </w:tc>
        <w:tc>
          <w:tcPr>
            <w:tcW w:w="6589" w:type="dxa"/>
          </w:tcPr>
          <w:p w:rsidR="00D734A9" w:rsidRPr="00003087" w:rsidRDefault="00D734A9" w:rsidP="00DA63B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03087">
              <w:rPr>
                <w:sz w:val="28"/>
                <w:szCs w:val="28"/>
                <w:lang w:eastAsia="ar-SA"/>
              </w:rPr>
              <w:t xml:space="preserve">Ведение учета граждан, нуждающихся в жилых помещениях, предоставляемых по договору социального найма  </w:t>
            </w:r>
          </w:p>
        </w:tc>
        <w:tc>
          <w:tcPr>
            <w:tcW w:w="2388" w:type="dxa"/>
          </w:tcPr>
          <w:p w:rsidR="00D734A9" w:rsidRPr="00003087" w:rsidRDefault="003B7813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D734A9" w:rsidRPr="00003087" w:rsidTr="00D734A9">
        <w:tc>
          <w:tcPr>
            <w:tcW w:w="594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20</w:t>
            </w:r>
          </w:p>
        </w:tc>
        <w:tc>
          <w:tcPr>
            <w:tcW w:w="6589" w:type="dxa"/>
          </w:tcPr>
          <w:p w:rsidR="00D734A9" w:rsidRPr="00003087" w:rsidRDefault="00D734A9" w:rsidP="00DA63B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03087">
              <w:rPr>
                <w:sz w:val="28"/>
                <w:szCs w:val="28"/>
                <w:lang w:eastAsia="ar-SA"/>
              </w:rPr>
              <w:t xml:space="preserve">Оформление отказа от права преимущественной покупки доли в праве общей долевой собственности на жилое помещение  </w:t>
            </w:r>
          </w:p>
        </w:tc>
        <w:tc>
          <w:tcPr>
            <w:tcW w:w="2388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D734A9" w:rsidRPr="00003087" w:rsidTr="00D734A9">
        <w:tc>
          <w:tcPr>
            <w:tcW w:w="594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21</w:t>
            </w:r>
          </w:p>
        </w:tc>
        <w:tc>
          <w:tcPr>
            <w:tcW w:w="6589" w:type="dxa"/>
          </w:tcPr>
          <w:p w:rsidR="00D734A9" w:rsidRPr="00003087" w:rsidRDefault="00D734A9" w:rsidP="00DA63B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03087">
              <w:rPr>
                <w:sz w:val="28"/>
                <w:szCs w:val="28"/>
                <w:lang w:eastAsia="ar-SA"/>
              </w:rPr>
              <w:t xml:space="preserve">Оформление согласия (отказа) на передачу в поднаем жилого помещения, предоставленного по договору социального найма </w:t>
            </w:r>
          </w:p>
        </w:tc>
        <w:tc>
          <w:tcPr>
            <w:tcW w:w="2388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D734A9" w:rsidRPr="00003087" w:rsidTr="00D734A9">
        <w:tc>
          <w:tcPr>
            <w:tcW w:w="594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22</w:t>
            </w:r>
          </w:p>
        </w:tc>
        <w:tc>
          <w:tcPr>
            <w:tcW w:w="6589" w:type="dxa"/>
          </w:tcPr>
          <w:p w:rsidR="00D734A9" w:rsidRPr="00003087" w:rsidRDefault="00D734A9" w:rsidP="00DA63B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03087">
              <w:rPr>
                <w:sz w:val="28"/>
                <w:szCs w:val="28"/>
                <w:lang w:eastAsia="ar-SA"/>
              </w:rPr>
              <w:t xml:space="preserve">Приватизация жилых помещений муниципального жилищного фонда социального использования </w:t>
            </w:r>
          </w:p>
        </w:tc>
        <w:tc>
          <w:tcPr>
            <w:tcW w:w="2388" w:type="dxa"/>
          </w:tcPr>
          <w:p w:rsidR="00D734A9" w:rsidRPr="00003087" w:rsidRDefault="000479F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9B0EC6" w:rsidRPr="00003087" w:rsidTr="00D734A9">
        <w:tc>
          <w:tcPr>
            <w:tcW w:w="594" w:type="dxa"/>
          </w:tcPr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23</w:t>
            </w:r>
          </w:p>
        </w:tc>
        <w:tc>
          <w:tcPr>
            <w:tcW w:w="6589" w:type="dxa"/>
          </w:tcPr>
          <w:p w:rsidR="009B0EC6" w:rsidRPr="00003087" w:rsidRDefault="009B0EC6" w:rsidP="009B0EC6">
            <w:pPr>
              <w:rPr>
                <w:sz w:val="28"/>
                <w:szCs w:val="28"/>
              </w:rPr>
            </w:pPr>
            <w:r w:rsidRPr="00003087">
              <w:rPr>
                <w:rStyle w:val="blk3"/>
                <w:color w:val="000000"/>
                <w:sz w:val="28"/>
                <w:szCs w:val="28"/>
                <w:specVanish w:val="0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</w:p>
        </w:tc>
        <w:tc>
          <w:tcPr>
            <w:tcW w:w="2388" w:type="dxa"/>
          </w:tcPr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</w:p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9B0EC6" w:rsidRPr="00003087" w:rsidTr="00D734A9">
        <w:tc>
          <w:tcPr>
            <w:tcW w:w="594" w:type="dxa"/>
          </w:tcPr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24</w:t>
            </w:r>
          </w:p>
        </w:tc>
        <w:tc>
          <w:tcPr>
            <w:tcW w:w="6589" w:type="dxa"/>
          </w:tcPr>
          <w:p w:rsidR="009B0EC6" w:rsidRPr="00003087" w:rsidRDefault="009B0EC6" w:rsidP="009B0EC6">
            <w:pPr>
              <w:rPr>
                <w:sz w:val="28"/>
                <w:szCs w:val="28"/>
              </w:rPr>
            </w:pPr>
            <w:r w:rsidRPr="00003087">
              <w:rPr>
                <w:rStyle w:val="blk3"/>
                <w:color w:val="000000"/>
                <w:sz w:val="28"/>
                <w:szCs w:val="28"/>
                <w:specVanish w:val="0"/>
              </w:rPr>
              <w:t xml:space="preserve">Предоставление земельного участка, находящегося в государственной или </w:t>
            </w:r>
            <w:r w:rsidRPr="00003087">
              <w:rPr>
                <w:rStyle w:val="blk3"/>
                <w:color w:val="000000"/>
                <w:sz w:val="28"/>
                <w:szCs w:val="28"/>
                <w:specVanish w:val="0"/>
              </w:rPr>
              <w:lastRenderedPageBreak/>
              <w:t>муниципальной собственности, в постоянное (бессрочное) пользование</w:t>
            </w:r>
          </w:p>
        </w:tc>
        <w:tc>
          <w:tcPr>
            <w:tcW w:w="2388" w:type="dxa"/>
          </w:tcPr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lastRenderedPageBreak/>
              <w:t>Бесплатно</w:t>
            </w:r>
          </w:p>
        </w:tc>
      </w:tr>
      <w:tr w:rsidR="009B0EC6" w:rsidRPr="00003087" w:rsidTr="00D734A9">
        <w:tc>
          <w:tcPr>
            <w:tcW w:w="594" w:type="dxa"/>
          </w:tcPr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6589" w:type="dxa"/>
          </w:tcPr>
          <w:p w:rsidR="009B0EC6" w:rsidRPr="00003087" w:rsidRDefault="009B0EC6" w:rsidP="009B0EC6">
            <w:pPr>
              <w:rPr>
                <w:sz w:val="28"/>
                <w:szCs w:val="28"/>
              </w:rPr>
            </w:pPr>
            <w:r w:rsidRPr="00003087">
              <w:rPr>
                <w:rStyle w:val="blk3"/>
                <w:color w:val="000000"/>
                <w:sz w:val="28"/>
                <w:szCs w:val="28"/>
                <w:specVanish w:val="0"/>
              </w:rPr>
              <w:t>Предоставление земельного участка, находящегося в государственной или муниципальной собственности, в безвозмездное пользование</w:t>
            </w:r>
          </w:p>
        </w:tc>
        <w:tc>
          <w:tcPr>
            <w:tcW w:w="2388" w:type="dxa"/>
          </w:tcPr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</w:p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9B0EC6" w:rsidRPr="00003087" w:rsidTr="00D734A9">
        <w:tc>
          <w:tcPr>
            <w:tcW w:w="594" w:type="dxa"/>
          </w:tcPr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26</w:t>
            </w:r>
          </w:p>
        </w:tc>
        <w:tc>
          <w:tcPr>
            <w:tcW w:w="6589" w:type="dxa"/>
          </w:tcPr>
          <w:p w:rsidR="009B0EC6" w:rsidRPr="00003087" w:rsidRDefault="009B0EC6" w:rsidP="009B0EC6">
            <w:pPr>
              <w:rPr>
                <w:sz w:val="28"/>
                <w:szCs w:val="28"/>
              </w:rPr>
            </w:pPr>
            <w:r w:rsidRPr="00003087">
              <w:rPr>
                <w:rStyle w:val="blk3"/>
                <w:color w:val="000000"/>
                <w:sz w:val="28"/>
                <w:szCs w:val="28"/>
                <w:specVanish w:val="0"/>
              </w:rPr>
              <w:t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      </w:r>
          </w:p>
        </w:tc>
        <w:tc>
          <w:tcPr>
            <w:tcW w:w="2388" w:type="dxa"/>
          </w:tcPr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9B0EC6" w:rsidRPr="00003087" w:rsidTr="00D734A9">
        <w:tc>
          <w:tcPr>
            <w:tcW w:w="594" w:type="dxa"/>
          </w:tcPr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27</w:t>
            </w:r>
          </w:p>
        </w:tc>
        <w:tc>
          <w:tcPr>
            <w:tcW w:w="6589" w:type="dxa"/>
          </w:tcPr>
          <w:p w:rsidR="009B0EC6" w:rsidRPr="00003087" w:rsidRDefault="009B0EC6" w:rsidP="009B0EC6">
            <w:pPr>
              <w:rPr>
                <w:sz w:val="28"/>
                <w:szCs w:val="28"/>
              </w:rPr>
            </w:pPr>
            <w:r w:rsidRPr="00003087">
              <w:rPr>
                <w:rStyle w:val="blk3"/>
                <w:color w:val="000000"/>
                <w:sz w:val="28"/>
                <w:szCs w:val="28"/>
                <w:specVanish w:val="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388" w:type="dxa"/>
          </w:tcPr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9B0EC6" w:rsidRPr="00003087" w:rsidTr="00D734A9">
        <w:tc>
          <w:tcPr>
            <w:tcW w:w="594" w:type="dxa"/>
          </w:tcPr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28</w:t>
            </w:r>
          </w:p>
        </w:tc>
        <w:tc>
          <w:tcPr>
            <w:tcW w:w="6589" w:type="dxa"/>
          </w:tcPr>
          <w:p w:rsidR="009B0EC6" w:rsidRPr="00003087" w:rsidRDefault="009B0EC6" w:rsidP="009B0EC6">
            <w:pPr>
              <w:rPr>
                <w:sz w:val="28"/>
                <w:szCs w:val="28"/>
              </w:rPr>
            </w:pPr>
            <w:r w:rsidRPr="00003087">
              <w:rPr>
                <w:rStyle w:val="blk3"/>
                <w:color w:val="000000"/>
                <w:sz w:val="28"/>
                <w:szCs w:val="28"/>
                <w:specVanish w:val="0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388" w:type="dxa"/>
          </w:tcPr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</w:p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9B0EC6" w:rsidRPr="00003087" w:rsidTr="00D734A9">
        <w:tc>
          <w:tcPr>
            <w:tcW w:w="594" w:type="dxa"/>
          </w:tcPr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29</w:t>
            </w:r>
          </w:p>
        </w:tc>
        <w:tc>
          <w:tcPr>
            <w:tcW w:w="6589" w:type="dxa"/>
          </w:tcPr>
          <w:p w:rsidR="009B0EC6" w:rsidRPr="00003087" w:rsidRDefault="009B0EC6" w:rsidP="009B0EC6">
            <w:pPr>
              <w:rPr>
                <w:sz w:val="28"/>
                <w:szCs w:val="28"/>
              </w:rPr>
            </w:pPr>
            <w:r w:rsidRPr="00003087">
              <w:rPr>
                <w:rStyle w:val="blk3"/>
                <w:color w:val="000000"/>
                <w:sz w:val="28"/>
                <w:szCs w:val="28"/>
                <w:specVanish w:val="0"/>
              </w:rPr>
              <w:t>Предоставление земельного участка, находящегося в государственной или муниципальной собственности, на котором расположены здание, сооружение</w:t>
            </w:r>
          </w:p>
        </w:tc>
        <w:tc>
          <w:tcPr>
            <w:tcW w:w="2388" w:type="dxa"/>
          </w:tcPr>
          <w:p w:rsidR="009B0EC6" w:rsidRPr="00003087" w:rsidRDefault="00003087" w:rsidP="00003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9B0EC6" w:rsidRPr="00003087">
              <w:rPr>
                <w:sz w:val="28"/>
                <w:szCs w:val="28"/>
              </w:rPr>
              <w:t>есплатно</w:t>
            </w:r>
          </w:p>
        </w:tc>
      </w:tr>
      <w:tr w:rsidR="009B0EC6" w:rsidRPr="00003087" w:rsidTr="00D734A9">
        <w:tc>
          <w:tcPr>
            <w:tcW w:w="594" w:type="dxa"/>
          </w:tcPr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30</w:t>
            </w:r>
          </w:p>
        </w:tc>
        <w:tc>
          <w:tcPr>
            <w:tcW w:w="6589" w:type="dxa"/>
          </w:tcPr>
          <w:p w:rsidR="009B0EC6" w:rsidRPr="00003087" w:rsidRDefault="009B0EC6" w:rsidP="009B0EC6">
            <w:pPr>
              <w:rPr>
                <w:rStyle w:val="blk3"/>
                <w:color w:val="000000"/>
                <w:sz w:val="28"/>
                <w:szCs w:val="28"/>
              </w:rPr>
            </w:pPr>
            <w:r w:rsidRPr="00003087">
              <w:rPr>
                <w:rStyle w:val="blk3"/>
                <w:color w:val="000000"/>
                <w:sz w:val="28"/>
                <w:szCs w:val="28"/>
                <w:specVanish w:val="0"/>
              </w:rPr>
              <w:t>Обмен земельного участка, находящегося в государственной или муниципальной собственности, на земельный участок, находящийся в частной собственности</w:t>
            </w:r>
          </w:p>
        </w:tc>
        <w:tc>
          <w:tcPr>
            <w:tcW w:w="2388" w:type="dxa"/>
          </w:tcPr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9B0EC6" w:rsidRPr="00003087" w:rsidTr="00D734A9">
        <w:tc>
          <w:tcPr>
            <w:tcW w:w="594" w:type="dxa"/>
          </w:tcPr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31</w:t>
            </w:r>
          </w:p>
        </w:tc>
        <w:tc>
          <w:tcPr>
            <w:tcW w:w="6589" w:type="dxa"/>
          </w:tcPr>
          <w:p w:rsidR="009B0EC6" w:rsidRPr="00003087" w:rsidRDefault="009B0EC6" w:rsidP="009B0EC6">
            <w:pPr>
              <w:rPr>
                <w:rStyle w:val="blk3"/>
                <w:color w:val="000000"/>
                <w:sz w:val="28"/>
                <w:szCs w:val="28"/>
              </w:rPr>
            </w:pPr>
            <w:r w:rsidRPr="00003087">
              <w:rPr>
                <w:rStyle w:val="blk3"/>
                <w:color w:val="000000"/>
                <w:sz w:val="28"/>
                <w:szCs w:val="28"/>
                <w:specVanish w:val="0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388" w:type="dxa"/>
          </w:tcPr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9B0EC6" w:rsidRPr="00003087" w:rsidTr="00D734A9">
        <w:tc>
          <w:tcPr>
            <w:tcW w:w="594" w:type="dxa"/>
          </w:tcPr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32</w:t>
            </w:r>
          </w:p>
        </w:tc>
        <w:tc>
          <w:tcPr>
            <w:tcW w:w="6589" w:type="dxa"/>
          </w:tcPr>
          <w:p w:rsidR="009B0EC6" w:rsidRPr="00003087" w:rsidRDefault="009B0EC6" w:rsidP="009B0EC6">
            <w:pPr>
              <w:rPr>
                <w:rStyle w:val="blk3"/>
                <w:color w:val="000000"/>
                <w:sz w:val="28"/>
                <w:szCs w:val="28"/>
              </w:rPr>
            </w:pPr>
            <w:r w:rsidRPr="00003087">
              <w:rPr>
                <w:rStyle w:val="blk3"/>
                <w:color w:val="000000"/>
                <w:sz w:val="28"/>
                <w:szCs w:val="28"/>
                <w:specVanish w:val="0"/>
              </w:rPr>
              <w:t>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388" w:type="dxa"/>
          </w:tcPr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  <w:tr w:rsidR="009B0EC6" w:rsidRPr="00003087" w:rsidTr="00D734A9">
        <w:tc>
          <w:tcPr>
            <w:tcW w:w="594" w:type="dxa"/>
          </w:tcPr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33</w:t>
            </w:r>
          </w:p>
        </w:tc>
        <w:tc>
          <w:tcPr>
            <w:tcW w:w="6589" w:type="dxa"/>
          </w:tcPr>
          <w:p w:rsidR="009B0EC6" w:rsidRPr="00003087" w:rsidRDefault="009B0EC6" w:rsidP="009B0EC6">
            <w:pPr>
              <w:rPr>
                <w:rStyle w:val="blk3"/>
                <w:color w:val="000000"/>
                <w:sz w:val="28"/>
                <w:szCs w:val="28"/>
              </w:rPr>
            </w:pPr>
            <w:r w:rsidRPr="00003087">
              <w:rPr>
                <w:rStyle w:val="blk3"/>
                <w:color w:val="000000"/>
                <w:sz w:val="28"/>
                <w:szCs w:val="28"/>
                <w:specVanish w:val="0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2388" w:type="dxa"/>
          </w:tcPr>
          <w:p w:rsidR="009B0EC6" w:rsidRPr="00003087" w:rsidRDefault="009B0EC6" w:rsidP="00003087">
            <w:pPr>
              <w:jc w:val="center"/>
              <w:rPr>
                <w:sz w:val="28"/>
                <w:szCs w:val="28"/>
              </w:rPr>
            </w:pPr>
            <w:r w:rsidRPr="00003087">
              <w:rPr>
                <w:sz w:val="28"/>
                <w:szCs w:val="28"/>
              </w:rPr>
              <w:t>Бесплатно</w:t>
            </w:r>
          </w:p>
        </w:tc>
      </w:tr>
    </w:tbl>
    <w:p w:rsidR="00003087" w:rsidRDefault="00003087" w:rsidP="008705D5">
      <w:pPr>
        <w:shd w:val="clear" w:color="auto" w:fill="FFFFFF"/>
        <w:ind w:firstLine="709"/>
        <w:jc w:val="right"/>
        <w:rPr>
          <w:color w:val="000000"/>
          <w:spacing w:val="4"/>
          <w:sz w:val="20"/>
          <w:szCs w:val="20"/>
        </w:rPr>
      </w:pPr>
    </w:p>
    <w:p w:rsidR="00003087" w:rsidRPr="00003087" w:rsidRDefault="00003087" w:rsidP="00003087">
      <w:pPr>
        <w:jc w:val="right"/>
        <w:rPr>
          <w:sz w:val="28"/>
          <w:szCs w:val="28"/>
        </w:rPr>
      </w:pPr>
      <w:r w:rsidRPr="00D734A9">
        <w:lastRenderedPageBreak/>
        <w:t xml:space="preserve">                                                                                       </w:t>
      </w:r>
      <w:r w:rsidRPr="00D734A9">
        <w:rPr>
          <w:b/>
        </w:rPr>
        <w:t xml:space="preserve"> </w:t>
      </w:r>
      <w:r w:rsidRPr="00D734A9">
        <w:t xml:space="preserve">      </w:t>
      </w:r>
      <w:r>
        <w:rPr>
          <w:sz w:val="28"/>
          <w:szCs w:val="28"/>
        </w:rPr>
        <w:t>Приложение 2</w:t>
      </w:r>
    </w:p>
    <w:p w:rsidR="00003087" w:rsidRPr="00003087" w:rsidRDefault="00003087" w:rsidP="00003087">
      <w:pPr>
        <w:jc w:val="right"/>
        <w:rPr>
          <w:sz w:val="28"/>
          <w:szCs w:val="28"/>
        </w:rPr>
      </w:pPr>
      <w:r w:rsidRPr="00003087">
        <w:rPr>
          <w:sz w:val="28"/>
          <w:szCs w:val="28"/>
        </w:rPr>
        <w:t>к решению Совета депутатов</w:t>
      </w:r>
    </w:p>
    <w:p w:rsidR="00003087" w:rsidRPr="00003087" w:rsidRDefault="00003087" w:rsidP="00003087">
      <w:pPr>
        <w:jc w:val="right"/>
        <w:rPr>
          <w:sz w:val="28"/>
          <w:szCs w:val="28"/>
        </w:rPr>
      </w:pPr>
      <w:r w:rsidRPr="00003087">
        <w:rPr>
          <w:sz w:val="28"/>
          <w:szCs w:val="28"/>
        </w:rPr>
        <w:t>МО Мельниковское сельское поселение</w:t>
      </w:r>
    </w:p>
    <w:p w:rsidR="00003087" w:rsidRPr="00003087" w:rsidRDefault="00003087" w:rsidP="00003087">
      <w:pPr>
        <w:jc w:val="right"/>
        <w:rPr>
          <w:sz w:val="28"/>
          <w:szCs w:val="28"/>
        </w:rPr>
      </w:pPr>
      <w:r w:rsidRPr="00003087">
        <w:rPr>
          <w:sz w:val="28"/>
          <w:szCs w:val="28"/>
        </w:rPr>
        <w:t xml:space="preserve">от </w:t>
      </w:r>
      <w:r w:rsidR="00ED330A">
        <w:rPr>
          <w:sz w:val="28"/>
          <w:szCs w:val="28"/>
        </w:rPr>
        <w:t xml:space="preserve">06 марта </w:t>
      </w:r>
      <w:r w:rsidRPr="00003087">
        <w:rPr>
          <w:sz w:val="28"/>
          <w:szCs w:val="28"/>
        </w:rPr>
        <w:t>2015 г. №</w:t>
      </w:r>
      <w:r w:rsidR="00ED330A">
        <w:rPr>
          <w:sz w:val="28"/>
          <w:szCs w:val="28"/>
        </w:rPr>
        <w:t xml:space="preserve"> 26</w:t>
      </w:r>
    </w:p>
    <w:p w:rsidR="00003087" w:rsidRPr="00003087" w:rsidRDefault="00003087" w:rsidP="00003087">
      <w:pPr>
        <w:jc w:val="right"/>
        <w:rPr>
          <w:sz w:val="28"/>
          <w:szCs w:val="28"/>
        </w:rPr>
      </w:pPr>
    </w:p>
    <w:p w:rsidR="008705D5" w:rsidRPr="00003087" w:rsidRDefault="008705D5" w:rsidP="008705D5">
      <w:pPr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  <w:r w:rsidRPr="00003087">
        <w:rPr>
          <w:b/>
          <w:color w:val="000000"/>
          <w:spacing w:val="4"/>
          <w:sz w:val="28"/>
          <w:szCs w:val="28"/>
        </w:rPr>
        <w:t xml:space="preserve">Порядок определения размера платы за оказание услуг, которые </w:t>
      </w:r>
      <w:r w:rsidRPr="00003087">
        <w:rPr>
          <w:b/>
          <w:color w:val="000000"/>
          <w:spacing w:val="-1"/>
          <w:sz w:val="28"/>
          <w:szCs w:val="28"/>
        </w:rPr>
        <w:t xml:space="preserve">являются необходимыми и обязательными для предоставления администрацией муниципального образования Мельниковское сельское поселение муниципального образования Приозерский муниципальный район Ленинградской области муниципальных услуг и </w:t>
      </w:r>
      <w:r w:rsidRPr="00003087">
        <w:rPr>
          <w:b/>
          <w:color w:val="000000"/>
          <w:spacing w:val="7"/>
          <w:sz w:val="28"/>
          <w:szCs w:val="28"/>
        </w:rPr>
        <w:t xml:space="preserve">предоставляются организациями, участвующими в предоставлении </w:t>
      </w:r>
      <w:r w:rsidRPr="00003087">
        <w:rPr>
          <w:b/>
          <w:color w:val="000000"/>
          <w:spacing w:val="-1"/>
          <w:sz w:val="28"/>
          <w:szCs w:val="28"/>
        </w:rPr>
        <w:t xml:space="preserve">муниципальных услуг </w:t>
      </w:r>
    </w:p>
    <w:p w:rsidR="008705D5" w:rsidRPr="00003087" w:rsidRDefault="008705D5" w:rsidP="008705D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:rsidR="008705D5" w:rsidRPr="00003087" w:rsidRDefault="008705D5" w:rsidP="008705D5">
      <w:pPr>
        <w:shd w:val="clear" w:color="auto" w:fill="FFFFFF"/>
        <w:ind w:firstLine="709"/>
        <w:jc w:val="both"/>
        <w:rPr>
          <w:sz w:val="28"/>
          <w:szCs w:val="28"/>
        </w:rPr>
      </w:pPr>
      <w:r w:rsidRPr="00003087">
        <w:rPr>
          <w:color w:val="000000"/>
          <w:spacing w:val="-1"/>
          <w:sz w:val="28"/>
          <w:szCs w:val="28"/>
        </w:rPr>
        <w:t xml:space="preserve">1. Настоящий порядок устанавливает правила определения </w:t>
      </w:r>
      <w:r w:rsidRPr="00003087">
        <w:rPr>
          <w:color w:val="000000"/>
          <w:spacing w:val="4"/>
          <w:sz w:val="28"/>
          <w:szCs w:val="28"/>
        </w:rPr>
        <w:t xml:space="preserve">размеров платы за оказание </w:t>
      </w:r>
      <w:r w:rsidRPr="00003087">
        <w:rPr>
          <w:color w:val="000000"/>
          <w:spacing w:val="8"/>
          <w:sz w:val="28"/>
          <w:szCs w:val="28"/>
        </w:rPr>
        <w:t xml:space="preserve">услуг, которые являются необходимыми и обязательными для </w:t>
      </w:r>
      <w:r w:rsidRPr="00003087">
        <w:rPr>
          <w:color w:val="000000"/>
          <w:spacing w:val="4"/>
          <w:sz w:val="28"/>
          <w:szCs w:val="28"/>
        </w:rPr>
        <w:t xml:space="preserve">предоставления </w:t>
      </w:r>
      <w:r w:rsidRPr="00003087">
        <w:rPr>
          <w:color w:val="000000"/>
          <w:spacing w:val="-1"/>
          <w:sz w:val="28"/>
          <w:szCs w:val="28"/>
        </w:rPr>
        <w:t>администрацией муниципального образования</w:t>
      </w:r>
      <w:r w:rsidR="00A84919" w:rsidRPr="00003087">
        <w:rPr>
          <w:color w:val="000000"/>
          <w:spacing w:val="-1"/>
          <w:sz w:val="28"/>
          <w:szCs w:val="28"/>
        </w:rPr>
        <w:t xml:space="preserve"> Мельниковское сельское поселение муниципального образования</w:t>
      </w:r>
      <w:r w:rsidRPr="00003087">
        <w:rPr>
          <w:color w:val="000000"/>
          <w:spacing w:val="-1"/>
          <w:sz w:val="28"/>
          <w:szCs w:val="28"/>
        </w:rPr>
        <w:t xml:space="preserve"> Приозерский муниципальный район Ленинградской области муниципальных услуг и </w:t>
      </w:r>
      <w:r w:rsidRPr="00003087">
        <w:rPr>
          <w:color w:val="000000"/>
          <w:spacing w:val="7"/>
          <w:sz w:val="28"/>
          <w:szCs w:val="28"/>
        </w:rPr>
        <w:t xml:space="preserve">предоставляются организациями, участвующими в предоставлении </w:t>
      </w:r>
      <w:r w:rsidRPr="00003087">
        <w:rPr>
          <w:color w:val="000000"/>
          <w:spacing w:val="-1"/>
          <w:sz w:val="28"/>
          <w:szCs w:val="28"/>
        </w:rPr>
        <w:t xml:space="preserve">муниципальных услуг </w:t>
      </w:r>
      <w:r w:rsidRPr="00003087">
        <w:rPr>
          <w:color w:val="000000"/>
          <w:sz w:val="28"/>
          <w:szCs w:val="28"/>
        </w:rPr>
        <w:t>(далее - необходимые и обязательные услуги).</w:t>
      </w:r>
    </w:p>
    <w:p w:rsidR="008705D5" w:rsidRPr="00003087" w:rsidRDefault="008705D5" w:rsidP="008705D5">
      <w:pPr>
        <w:shd w:val="clear" w:color="auto" w:fill="FFFFFF"/>
        <w:ind w:firstLine="709"/>
        <w:jc w:val="both"/>
        <w:rPr>
          <w:sz w:val="28"/>
          <w:szCs w:val="28"/>
        </w:rPr>
      </w:pPr>
      <w:r w:rsidRPr="00003087">
        <w:rPr>
          <w:color w:val="000000"/>
          <w:spacing w:val="25"/>
          <w:sz w:val="28"/>
          <w:szCs w:val="28"/>
        </w:rPr>
        <w:t>2.</w:t>
      </w:r>
      <w:r w:rsidRPr="00003087">
        <w:rPr>
          <w:color w:val="000000"/>
          <w:sz w:val="28"/>
          <w:szCs w:val="28"/>
        </w:rPr>
        <w:t xml:space="preserve"> </w:t>
      </w:r>
      <w:r w:rsidRPr="00003087">
        <w:rPr>
          <w:color w:val="000000"/>
          <w:spacing w:val="5"/>
          <w:sz w:val="28"/>
          <w:szCs w:val="28"/>
        </w:rPr>
        <w:t xml:space="preserve">Администрация утверждает </w:t>
      </w:r>
      <w:r w:rsidRPr="00003087">
        <w:rPr>
          <w:color w:val="000000"/>
          <w:spacing w:val="6"/>
          <w:sz w:val="28"/>
          <w:szCs w:val="28"/>
        </w:rPr>
        <w:t xml:space="preserve">методику определения размера платы за оказание необходимых и </w:t>
      </w:r>
      <w:r w:rsidRPr="00003087">
        <w:rPr>
          <w:color w:val="000000"/>
          <w:sz w:val="28"/>
          <w:szCs w:val="28"/>
        </w:rPr>
        <w:t xml:space="preserve">обязательных услуг (далее - Методика, определения размера платы), </w:t>
      </w:r>
      <w:r w:rsidRPr="00003087">
        <w:rPr>
          <w:color w:val="000000"/>
          <w:spacing w:val="2"/>
          <w:sz w:val="28"/>
          <w:szCs w:val="28"/>
        </w:rPr>
        <w:t xml:space="preserve">предоставляемых муниципальным автономным, бюджетным, казенным учреждением, функции и полномочия учредителя которого она осуществляет, </w:t>
      </w:r>
      <w:r w:rsidRPr="00003087">
        <w:rPr>
          <w:color w:val="000000"/>
          <w:spacing w:val="-1"/>
          <w:sz w:val="28"/>
          <w:szCs w:val="28"/>
        </w:rPr>
        <w:t>муниципальным унитарным предприятием, организационно-методическое руководство и координацию деятельности которого она осуществляет.</w:t>
      </w:r>
    </w:p>
    <w:p w:rsidR="008705D5" w:rsidRPr="00003087" w:rsidRDefault="008705D5" w:rsidP="008705D5">
      <w:pPr>
        <w:shd w:val="clear" w:color="auto" w:fill="FFFFFF"/>
        <w:ind w:firstLine="709"/>
        <w:jc w:val="both"/>
        <w:rPr>
          <w:sz w:val="28"/>
          <w:szCs w:val="28"/>
        </w:rPr>
      </w:pPr>
      <w:r w:rsidRPr="00003087">
        <w:rPr>
          <w:color w:val="000000"/>
          <w:sz w:val="28"/>
          <w:szCs w:val="28"/>
        </w:rPr>
        <w:t>3. Методика определения размера платы должна содержать:</w:t>
      </w:r>
    </w:p>
    <w:p w:rsidR="008705D5" w:rsidRPr="00003087" w:rsidRDefault="008705D5" w:rsidP="008705D5">
      <w:pPr>
        <w:shd w:val="clear" w:color="auto" w:fill="FFFFFF"/>
        <w:ind w:firstLine="709"/>
        <w:jc w:val="both"/>
        <w:rPr>
          <w:sz w:val="28"/>
          <w:szCs w:val="28"/>
        </w:rPr>
      </w:pPr>
      <w:r w:rsidRPr="00003087">
        <w:rPr>
          <w:color w:val="000000"/>
          <w:spacing w:val="-1"/>
          <w:sz w:val="28"/>
          <w:szCs w:val="28"/>
        </w:rPr>
        <w:t>обоснование расчетно-нормативных затрат на оказание необходимых и обязательных услуг;</w:t>
      </w:r>
    </w:p>
    <w:p w:rsidR="008705D5" w:rsidRPr="00003087" w:rsidRDefault="008705D5" w:rsidP="008705D5">
      <w:pPr>
        <w:shd w:val="clear" w:color="auto" w:fill="FFFFFF"/>
        <w:ind w:firstLine="709"/>
        <w:jc w:val="both"/>
        <w:rPr>
          <w:sz w:val="28"/>
          <w:szCs w:val="28"/>
        </w:rPr>
      </w:pPr>
      <w:r w:rsidRPr="00003087">
        <w:rPr>
          <w:color w:val="000000"/>
          <w:spacing w:val="4"/>
          <w:sz w:val="28"/>
          <w:szCs w:val="28"/>
        </w:rPr>
        <w:t xml:space="preserve">пример расчета размера платы за оказание необходимых и </w:t>
      </w:r>
      <w:r w:rsidRPr="00003087">
        <w:rPr>
          <w:color w:val="000000"/>
          <w:spacing w:val="-1"/>
          <w:sz w:val="28"/>
          <w:szCs w:val="28"/>
        </w:rPr>
        <w:t>обязательных услуг на основании Методики определения размера платы;</w:t>
      </w:r>
    </w:p>
    <w:p w:rsidR="008705D5" w:rsidRPr="00003087" w:rsidRDefault="008705D5" w:rsidP="008705D5">
      <w:pPr>
        <w:shd w:val="clear" w:color="auto" w:fill="FFFFFF"/>
        <w:ind w:firstLine="709"/>
        <w:jc w:val="both"/>
        <w:rPr>
          <w:sz w:val="28"/>
          <w:szCs w:val="28"/>
        </w:rPr>
      </w:pPr>
      <w:r w:rsidRPr="00003087">
        <w:rPr>
          <w:color w:val="000000"/>
          <w:sz w:val="28"/>
          <w:szCs w:val="28"/>
        </w:rPr>
        <w:t xml:space="preserve">порядок пересмотра платы за оказание необходимых и обязательных </w:t>
      </w:r>
      <w:r w:rsidRPr="00003087">
        <w:rPr>
          <w:color w:val="000000"/>
          <w:spacing w:val="-5"/>
          <w:sz w:val="28"/>
          <w:szCs w:val="28"/>
        </w:rPr>
        <w:t>услуг.</w:t>
      </w:r>
    </w:p>
    <w:p w:rsidR="008705D5" w:rsidRPr="00003087" w:rsidRDefault="008705D5" w:rsidP="008705D5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003087">
        <w:rPr>
          <w:color w:val="000000"/>
          <w:sz w:val="28"/>
          <w:szCs w:val="28"/>
        </w:rPr>
        <w:t xml:space="preserve">4. На основании разработанной Методики определения размера платы </w:t>
      </w:r>
      <w:r w:rsidRPr="00003087">
        <w:rPr>
          <w:color w:val="000000"/>
          <w:spacing w:val="-3"/>
          <w:sz w:val="28"/>
          <w:szCs w:val="28"/>
        </w:rPr>
        <w:t>администрацией муниципального образования</w:t>
      </w:r>
      <w:r w:rsidR="00A84919" w:rsidRPr="00003087">
        <w:rPr>
          <w:color w:val="000000"/>
          <w:spacing w:val="-3"/>
          <w:sz w:val="28"/>
          <w:szCs w:val="28"/>
        </w:rPr>
        <w:t xml:space="preserve"> Мельниковское сельское поселение муниципального образования </w:t>
      </w:r>
      <w:r w:rsidRPr="00003087">
        <w:rPr>
          <w:color w:val="000000"/>
          <w:spacing w:val="-3"/>
          <w:sz w:val="28"/>
          <w:szCs w:val="28"/>
        </w:rPr>
        <w:t xml:space="preserve"> Приозерский муниципальный район Ленинградской области определяется </w:t>
      </w:r>
      <w:r w:rsidRPr="00003087">
        <w:rPr>
          <w:color w:val="000000"/>
          <w:spacing w:val="-2"/>
          <w:sz w:val="28"/>
          <w:szCs w:val="28"/>
        </w:rPr>
        <w:t>предельный размер платы за оказание необходимых и обязательных услуг.</w:t>
      </w:r>
    </w:p>
    <w:p w:rsidR="008705D5" w:rsidRPr="00003087" w:rsidRDefault="008705D5" w:rsidP="008705D5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003087">
        <w:rPr>
          <w:color w:val="000000"/>
          <w:spacing w:val="-4"/>
          <w:sz w:val="28"/>
          <w:szCs w:val="28"/>
        </w:rPr>
        <w:t xml:space="preserve">5. Администрация </w:t>
      </w:r>
      <w:r w:rsidRPr="00003087">
        <w:rPr>
          <w:color w:val="000000"/>
          <w:spacing w:val="-3"/>
          <w:sz w:val="28"/>
          <w:szCs w:val="28"/>
        </w:rPr>
        <w:t>муниципального образования</w:t>
      </w:r>
      <w:r w:rsidR="00A84919" w:rsidRPr="00003087">
        <w:rPr>
          <w:color w:val="000000"/>
          <w:spacing w:val="-3"/>
          <w:sz w:val="28"/>
          <w:szCs w:val="28"/>
        </w:rPr>
        <w:t xml:space="preserve"> Мельниковское сельское поселение муниципального образования </w:t>
      </w:r>
      <w:r w:rsidRPr="00003087">
        <w:rPr>
          <w:color w:val="000000"/>
          <w:spacing w:val="-3"/>
          <w:sz w:val="28"/>
          <w:szCs w:val="28"/>
        </w:rPr>
        <w:t xml:space="preserve"> Приозерский муниципальный район Ленинградской области</w:t>
      </w:r>
      <w:r w:rsidRPr="00003087">
        <w:rPr>
          <w:color w:val="000000"/>
          <w:spacing w:val="-4"/>
          <w:sz w:val="28"/>
          <w:szCs w:val="28"/>
        </w:rPr>
        <w:t xml:space="preserve"> разрабатывает </w:t>
      </w:r>
      <w:r w:rsidRPr="00003087">
        <w:rPr>
          <w:color w:val="000000"/>
          <w:spacing w:val="-1"/>
          <w:sz w:val="28"/>
          <w:szCs w:val="28"/>
        </w:rPr>
        <w:t xml:space="preserve">проект, постановления администрации </w:t>
      </w:r>
      <w:r w:rsidRPr="00003087">
        <w:rPr>
          <w:color w:val="000000"/>
          <w:spacing w:val="-3"/>
          <w:sz w:val="28"/>
          <w:szCs w:val="28"/>
        </w:rPr>
        <w:t>муниципального образования</w:t>
      </w:r>
      <w:r w:rsidR="00A84919" w:rsidRPr="00003087">
        <w:rPr>
          <w:color w:val="000000"/>
          <w:spacing w:val="-3"/>
          <w:sz w:val="28"/>
          <w:szCs w:val="28"/>
        </w:rPr>
        <w:t xml:space="preserve"> Мельниковское сельское поселение муниципального образования</w:t>
      </w:r>
      <w:r w:rsidRPr="00003087">
        <w:rPr>
          <w:color w:val="000000"/>
          <w:spacing w:val="-3"/>
          <w:sz w:val="28"/>
          <w:szCs w:val="28"/>
        </w:rPr>
        <w:t xml:space="preserve"> Приозерский </w:t>
      </w:r>
      <w:r w:rsidRPr="00003087">
        <w:rPr>
          <w:color w:val="000000"/>
          <w:spacing w:val="-3"/>
          <w:sz w:val="28"/>
          <w:szCs w:val="28"/>
        </w:rPr>
        <w:lastRenderedPageBreak/>
        <w:t>муниципальный район Ленинградской области</w:t>
      </w:r>
      <w:r w:rsidRPr="00003087">
        <w:rPr>
          <w:color w:val="000000"/>
          <w:spacing w:val="-1"/>
          <w:sz w:val="28"/>
          <w:szCs w:val="28"/>
        </w:rPr>
        <w:t xml:space="preserve"> об утверждении Методики </w:t>
      </w:r>
      <w:r w:rsidRPr="00003087">
        <w:rPr>
          <w:color w:val="000000"/>
          <w:spacing w:val="1"/>
          <w:sz w:val="28"/>
          <w:szCs w:val="28"/>
        </w:rPr>
        <w:t xml:space="preserve">определения размера платы, а также предельного размера платы за </w:t>
      </w:r>
      <w:r w:rsidRPr="00003087">
        <w:rPr>
          <w:color w:val="000000"/>
          <w:spacing w:val="-1"/>
          <w:sz w:val="28"/>
          <w:szCs w:val="28"/>
        </w:rPr>
        <w:t>оказание необходимых и обязательных услуг.</w:t>
      </w:r>
    </w:p>
    <w:p w:rsidR="008705D5" w:rsidRPr="00003087" w:rsidRDefault="008705D5" w:rsidP="008705D5">
      <w:pPr>
        <w:shd w:val="clear" w:color="auto" w:fill="FFFFFF"/>
        <w:ind w:firstLine="709"/>
        <w:jc w:val="both"/>
        <w:rPr>
          <w:sz w:val="28"/>
          <w:szCs w:val="28"/>
        </w:rPr>
      </w:pPr>
      <w:r w:rsidRPr="00003087">
        <w:rPr>
          <w:color w:val="000000"/>
          <w:spacing w:val="-1"/>
          <w:sz w:val="28"/>
          <w:szCs w:val="28"/>
        </w:rPr>
        <w:t xml:space="preserve">6. Проект постановления администрации </w:t>
      </w:r>
      <w:r w:rsidRPr="00003087">
        <w:rPr>
          <w:color w:val="000000"/>
          <w:spacing w:val="-3"/>
          <w:sz w:val="28"/>
          <w:szCs w:val="28"/>
        </w:rPr>
        <w:t>муниципального образования</w:t>
      </w:r>
      <w:r w:rsidR="00A84919" w:rsidRPr="00003087">
        <w:rPr>
          <w:color w:val="000000"/>
          <w:spacing w:val="-3"/>
          <w:sz w:val="28"/>
          <w:szCs w:val="28"/>
        </w:rPr>
        <w:t xml:space="preserve"> Мельниковское сельское поселение муниципального образования</w:t>
      </w:r>
      <w:r w:rsidRPr="00003087">
        <w:rPr>
          <w:color w:val="000000"/>
          <w:spacing w:val="-3"/>
          <w:sz w:val="28"/>
          <w:szCs w:val="28"/>
        </w:rPr>
        <w:t xml:space="preserve"> Приозерский муниципальный район Ленинградской области</w:t>
      </w:r>
      <w:r w:rsidRPr="00003087">
        <w:rPr>
          <w:color w:val="000000"/>
          <w:sz w:val="28"/>
          <w:szCs w:val="28"/>
        </w:rPr>
        <w:t xml:space="preserve"> об утверждении </w:t>
      </w:r>
      <w:r w:rsidRPr="00003087">
        <w:rPr>
          <w:color w:val="000000"/>
          <w:spacing w:val="3"/>
          <w:sz w:val="28"/>
          <w:szCs w:val="28"/>
        </w:rPr>
        <w:t xml:space="preserve">Методики определения размера платы, предельного размера платы за </w:t>
      </w:r>
      <w:r w:rsidRPr="00003087">
        <w:rPr>
          <w:color w:val="000000"/>
          <w:spacing w:val="-6"/>
          <w:sz w:val="28"/>
          <w:szCs w:val="28"/>
        </w:rPr>
        <w:t>оказание необходимых и обязательных услуг:</w:t>
      </w:r>
    </w:p>
    <w:p w:rsidR="008705D5" w:rsidRPr="00003087" w:rsidRDefault="008705D5" w:rsidP="008705D5">
      <w:pPr>
        <w:shd w:val="clear" w:color="auto" w:fill="FFFFFF"/>
        <w:ind w:firstLine="709"/>
        <w:jc w:val="both"/>
        <w:rPr>
          <w:sz w:val="28"/>
          <w:szCs w:val="28"/>
        </w:rPr>
      </w:pPr>
      <w:r w:rsidRPr="00003087">
        <w:rPr>
          <w:color w:val="000000"/>
          <w:spacing w:val="-1"/>
          <w:sz w:val="28"/>
          <w:szCs w:val="28"/>
        </w:rPr>
        <w:t>размещается</w:t>
      </w:r>
      <w:r w:rsidRPr="00003087">
        <w:rPr>
          <w:color w:val="000000"/>
          <w:spacing w:val="2"/>
          <w:sz w:val="28"/>
          <w:szCs w:val="28"/>
        </w:rPr>
        <w:t xml:space="preserve"> на интернет-сайте администрации </w:t>
      </w:r>
      <w:r w:rsidRPr="00003087">
        <w:rPr>
          <w:color w:val="000000"/>
          <w:spacing w:val="-3"/>
          <w:sz w:val="28"/>
          <w:szCs w:val="28"/>
        </w:rPr>
        <w:t>муниципального образования</w:t>
      </w:r>
      <w:r w:rsidR="00DB4184" w:rsidRPr="00003087">
        <w:rPr>
          <w:color w:val="000000"/>
          <w:spacing w:val="-3"/>
          <w:sz w:val="28"/>
          <w:szCs w:val="28"/>
        </w:rPr>
        <w:t xml:space="preserve"> Мельниковское сельское поселение муниципального образования</w:t>
      </w:r>
      <w:r w:rsidRPr="00003087">
        <w:rPr>
          <w:color w:val="000000"/>
          <w:spacing w:val="-3"/>
          <w:sz w:val="28"/>
          <w:szCs w:val="28"/>
        </w:rPr>
        <w:t xml:space="preserve"> Приозерский муниципальный район Ленинградской области</w:t>
      </w:r>
      <w:r w:rsidRPr="00003087">
        <w:rPr>
          <w:color w:val="000000"/>
          <w:spacing w:val="2"/>
          <w:sz w:val="28"/>
          <w:szCs w:val="28"/>
        </w:rPr>
        <w:t>;</w:t>
      </w:r>
    </w:p>
    <w:p w:rsidR="008705D5" w:rsidRPr="00003087" w:rsidRDefault="008705D5" w:rsidP="00DB4184">
      <w:pPr>
        <w:shd w:val="clear" w:color="auto" w:fill="FFFFFF"/>
        <w:ind w:firstLine="709"/>
        <w:jc w:val="both"/>
        <w:rPr>
          <w:sz w:val="28"/>
          <w:szCs w:val="28"/>
        </w:rPr>
      </w:pPr>
      <w:r w:rsidRPr="00003087">
        <w:rPr>
          <w:color w:val="000000"/>
          <w:spacing w:val="-1"/>
          <w:sz w:val="28"/>
          <w:szCs w:val="28"/>
        </w:rPr>
        <w:t xml:space="preserve">7. </w:t>
      </w:r>
      <w:r w:rsidR="00DB4184" w:rsidRPr="00003087">
        <w:rPr>
          <w:color w:val="000000"/>
          <w:spacing w:val="-1"/>
          <w:sz w:val="28"/>
          <w:szCs w:val="28"/>
        </w:rPr>
        <w:t>П</w:t>
      </w:r>
      <w:r w:rsidRPr="00003087">
        <w:rPr>
          <w:color w:val="000000"/>
          <w:spacing w:val="-1"/>
          <w:sz w:val="28"/>
          <w:szCs w:val="28"/>
        </w:rPr>
        <w:t>остановлением администраци</w:t>
      </w:r>
      <w:r w:rsidR="00DB4184" w:rsidRPr="00003087">
        <w:rPr>
          <w:color w:val="000000"/>
          <w:spacing w:val="-1"/>
          <w:sz w:val="28"/>
          <w:szCs w:val="28"/>
        </w:rPr>
        <w:t>и</w:t>
      </w:r>
      <w:r w:rsidRPr="00003087">
        <w:rPr>
          <w:color w:val="000000"/>
          <w:spacing w:val="-1"/>
          <w:sz w:val="28"/>
          <w:szCs w:val="28"/>
        </w:rPr>
        <w:t xml:space="preserve"> </w:t>
      </w:r>
      <w:r w:rsidRPr="00003087">
        <w:rPr>
          <w:color w:val="000000"/>
          <w:spacing w:val="-3"/>
          <w:sz w:val="28"/>
          <w:szCs w:val="28"/>
        </w:rPr>
        <w:t>муниципального образования Приозерский муниципальный район Ленинградской области</w:t>
      </w:r>
      <w:r w:rsidRPr="00003087">
        <w:rPr>
          <w:color w:val="000000"/>
          <w:spacing w:val="6"/>
          <w:sz w:val="28"/>
          <w:szCs w:val="28"/>
        </w:rPr>
        <w:t xml:space="preserve"> утверждается Методика </w:t>
      </w:r>
      <w:r w:rsidRPr="00003087">
        <w:rPr>
          <w:color w:val="000000"/>
          <w:spacing w:val="8"/>
          <w:sz w:val="28"/>
          <w:szCs w:val="28"/>
        </w:rPr>
        <w:t xml:space="preserve">определения размера платы, а также предельные размеры платы за </w:t>
      </w:r>
      <w:r w:rsidRPr="00003087">
        <w:rPr>
          <w:color w:val="000000"/>
          <w:spacing w:val="-1"/>
          <w:sz w:val="28"/>
          <w:szCs w:val="28"/>
        </w:rPr>
        <w:t>оказание необходимых и обязательных услуг.</w:t>
      </w:r>
    </w:p>
    <w:sectPr w:rsidR="008705D5" w:rsidRPr="00003087" w:rsidSect="0086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5CEF"/>
    <w:multiLevelType w:val="hybridMultilevel"/>
    <w:tmpl w:val="45E276DA"/>
    <w:lvl w:ilvl="0" w:tplc="C1CAF5AA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6376B4"/>
    <w:multiLevelType w:val="hybridMultilevel"/>
    <w:tmpl w:val="F284576E"/>
    <w:lvl w:ilvl="0" w:tplc="03D4514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8581AAD"/>
    <w:multiLevelType w:val="hybridMultilevel"/>
    <w:tmpl w:val="575CE962"/>
    <w:lvl w:ilvl="0" w:tplc="27068930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0E"/>
    <w:rsid w:val="00000130"/>
    <w:rsid w:val="00003087"/>
    <w:rsid w:val="00004CC1"/>
    <w:rsid w:val="00024D88"/>
    <w:rsid w:val="000479F6"/>
    <w:rsid w:val="000704CF"/>
    <w:rsid w:val="000E5E6E"/>
    <w:rsid w:val="00110E89"/>
    <w:rsid w:val="00125EF2"/>
    <w:rsid w:val="001C7D95"/>
    <w:rsid w:val="00203B0C"/>
    <w:rsid w:val="002F680A"/>
    <w:rsid w:val="00334884"/>
    <w:rsid w:val="00336337"/>
    <w:rsid w:val="003B7813"/>
    <w:rsid w:val="003C6AF4"/>
    <w:rsid w:val="003D6989"/>
    <w:rsid w:val="003F3B0E"/>
    <w:rsid w:val="003F754B"/>
    <w:rsid w:val="004123A4"/>
    <w:rsid w:val="004703B5"/>
    <w:rsid w:val="004E77D0"/>
    <w:rsid w:val="00530730"/>
    <w:rsid w:val="00551865"/>
    <w:rsid w:val="006444E2"/>
    <w:rsid w:val="00657370"/>
    <w:rsid w:val="00693880"/>
    <w:rsid w:val="006E7204"/>
    <w:rsid w:val="00705873"/>
    <w:rsid w:val="007C2740"/>
    <w:rsid w:val="007F0517"/>
    <w:rsid w:val="0080636E"/>
    <w:rsid w:val="00826654"/>
    <w:rsid w:val="008667EB"/>
    <w:rsid w:val="008705D5"/>
    <w:rsid w:val="008B2F6B"/>
    <w:rsid w:val="008E0ECC"/>
    <w:rsid w:val="00916D43"/>
    <w:rsid w:val="00986DC6"/>
    <w:rsid w:val="009B0EC6"/>
    <w:rsid w:val="00A2332F"/>
    <w:rsid w:val="00A84919"/>
    <w:rsid w:val="00AB181E"/>
    <w:rsid w:val="00AD650B"/>
    <w:rsid w:val="00B8194A"/>
    <w:rsid w:val="00BE5E39"/>
    <w:rsid w:val="00C93AC8"/>
    <w:rsid w:val="00CE2728"/>
    <w:rsid w:val="00D03585"/>
    <w:rsid w:val="00D15459"/>
    <w:rsid w:val="00D734A9"/>
    <w:rsid w:val="00DB4184"/>
    <w:rsid w:val="00DC436E"/>
    <w:rsid w:val="00DD3BEE"/>
    <w:rsid w:val="00DE4DCC"/>
    <w:rsid w:val="00DF041D"/>
    <w:rsid w:val="00E335A2"/>
    <w:rsid w:val="00E77DBA"/>
    <w:rsid w:val="00EA53F9"/>
    <w:rsid w:val="00EB66D1"/>
    <w:rsid w:val="00E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27B54-2210-4A1E-BDB2-8ED75759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4A9"/>
    <w:rPr>
      <w:color w:val="0000FF"/>
      <w:u w:val="single"/>
    </w:rPr>
  </w:style>
  <w:style w:type="paragraph" w:styleId="a4">
    <w:name w:val="Body Text"/>
    <w:basedOn w:val="a"/>
    <w:link w:val="a5"/>
    <w:rsid w:val="00D734A9"/>
    <w:pPr>
      <w:spacing w:after="120"/>
    </w:pPr>
  </w:style>
  <w:style w:type="character" w:customStyle="1" w:styleId="a5">
    <w:name w:val="Основной текст Знак"/>
    <w:basedOn w:val="a0"/>
    <w:link w:val="a4"/>
    <w:rsid w:val="00D73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3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D7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D734A9"/>
    <w:pPr>
      <w:spacing w:before="30" w:after="30"/>
    </w:pPr>
  </w:style>
  <w:style w:type="paragraph" w:styleId="a8">
    <w:name w:val="List Paragraph"/>
    <w:basedOn w:val="a"/>
    <w:uiPriority w:val="34"/>
    <w:qFormat/>
    <w:rsid w:val="008705D5"/>
    <w:pPr>
      <w:ind w:left="720"/>
      <w:contextualSpacing/>
    </w:pPr>
  </w:style>
  <w:style w:type="character" w:customStyle="1" w:styleId="blk3">
    <w:name w:val="blk3"/>
    <w:basedOn w:val="a0"/>
    <w:rsid w:val="009B0EC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Анастасия Петрова</cp:lastModifiedBy>
  <cp:revision>2</cp:revision>
  <cp:lastPrinted>2012-12-10T10:19:00Z</cp:lastPrinted>
  <dcterms:created xsi:type="dcterms:W3CDTF">2015-03-13T09:55:00Z</dcterms:created>
  <dcterms:modified xsi:type="dcterms:W3CDTF">2015-03-13T09:55:00Z</dcterms:modified>
</cp:coreProperties>
</file>