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B2" w:rsidRPr="00605AB9" w:rsidRDefault="00BD35B2" w:rsidP="00BD35B2">
      <w:pPr>
        <w:pStyle w:val="1"/>
        <w:rPr>
          <w:b/>
          <w:sz w:val="24"/>
          <w:szCs w:val="24"/>
        </w:rPr>
      </w:pPr>
    </w:p>
    <w:p w:rsidR="00BD35B2" w:rsidRPr="00605AB9" w:rsidRDefault="00BD35B2" w:rsidP="00BD35B2"/>
    <w:p w:rsidR="00BD35B2" w:rsidRPr="00605AB9" w:rsidRDefault="00BD35B2" w:rsidP="00BD35B2"/>
    <w:p w:rsidR="00BD35B2" w:rsidRPr="00605AB9" w:rsidRDefault="00BD35B2" w:rsidP="00BD35B2"/>
    <w:p w:rsidR="00BD35B2" w:rsidRPr="00605AB9" w:rsidRDefault="00BD35B2" w:rsidP="00BD35B2">
      <w:pPr>
        <w:framePr w:h="961" w:hRule="exact" w:hSpace="141" w:wrap="auto" w:vAnchor="text" w:hAnchor="page" w:x="5836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5B2" w:rsidRDefault="00BD35B2" w:rsidP="00BD35B2">
      <w:pPr>
        <w:pStyle w:val="1"/>
        <w:rPr>
          <w:b/>
          <w:sz w:val="24"/>
          <w:szCs w:val="24"/>
        </w:rPr>
      </w:pPr>
    </w:p>
    <w:p w:rsidR="00BD35B2" w:rsidRDefault="00BD35B2" w:rsidP="00BD35B2">
      <w:pPr>
        <w:pStyle w:val="1"/>
        <w:rPr>
          <w:b/>
          <w:sz w:val="24"/>
          <w:szCs w:val="24"/>
        </w:rPr>
      </w:pPr>
    </w:p>
    <w:p w:rsidR="00BD35B2" w:rsidRDefault="00BD35B2" w:rsidP="00BD35B2">
      <w:pPr>
        <w:pStyle w:val="1"/>
        <w:rPr>
          <w:b/>
          <w:sz w:val="24"/>
          <w:szCs w:val="24"/>
        </w:rPr>
      </w:pPr>
    </w:p>
    <w:p w:rsidR="00BD35B2" w:rsidRDefault="00BD35B2" w:rsidP="00BD35B2">
      <w:pPr>
        <w:pStyle w:val="1"/>
        <w:rPr>
          <w:b/>
          <w:sz w:val="24"/>
          <w:szCs w:val="24"/>
        </w:rPr>
      </w:pPr>
    </w:p>
    <w:p w:rsidR="00BD35B2" w:rsidRPr="00605AB9" w:rsidRDefault="00BD35B2" w:rsidP="00BD35B2">
      <w:pPr>
        <w:pStyle w:val="1"/>
        <w:rPr>
          <w:b/>
          <w:sz w:val="24"/>
          <w:szCs w:val="24"/>
        </w:rPr>
      </w:pPr>
      <w:r w:rsidRPr="00605AB9">
        <w:rPr>
          <w:b/>
          <w:sz w:val="24"/>
          <w:szCs w:val="24"/>
        </w:rPr>
        <w:t xml:space="preserve">Администрация муниципального образования </w:t>
      </w:r>
    </w:p>
    <w:p w:rsidR="00BD35B2" w:rsidRPr="00605AB9" w:rsidRDefault="00BD35B2" w:rsidP="00BD35B2">
      <w:pPr>
        <w:pStyle w:val="1"/>
        <w:rPr>
          <w:b/>
          <w:sz w:val="24"/>
          <w:szCs w:val="24"/>
        </w:rPr>
      </w:pPr>
      <w:proofErr w:type="spellStart"/>
      <w:r w:rsidRPr="00605AB9">
        <w:rPr>
          <w:b/>
          <w:sz w:val="24"/>
          <w:szCs w:val="24"/>
        </w:rPr>
        <w:t>Громовское</w:t>
      </w:r>
      <w:proofErr w:type="spellEnd"/>
      <w:r w:rsidRPr="00605AB9">
        <w:rPr>
          <w:b/>
          <w:sz w:val="24"/>
          <w:szCs w:val="24"/>
        </w:rPr>
        <w:t xml:space="preserve"> сельское поселение муниципального образования </w:t>
      </w:r>
    </w:p>
    <w:p w:rsidR="00BD35B2" w:rsidRPr="00605AB9" w:rsidRDefault="00BD35B2" w:rsidP="00BD35B2">
      <w:pPr>
        <w:pStyle w:val="2"/>
        <w:rPr>
          <w:szCs w:val="24"/>
        </w:rPr>
      </w:pPr>
      <w:proofErr w:type="spellStart"/>
      <w:r w:rsidRPr="00605AB9">
        <w:rPr>
          <w:szCs w:val="24"/>
        </w:rPr>
        <w:t>Приозерский</w:t>
      </w:r>
      <w:proofErr w:type="spellEnd"/>
      <w:r w:rsidRPr="00605AB9">
        <w:rPr>
          <w:szCs w:val="24"/>
        </w:rPr>
        <w:t xml:space="preserve"> муниципальный район  Ленинградской области</w:t>
      </w:r>
    </w:p>
    <w:p w:rsidR="00BD35B2" w:rsidRPr="00605AB9" w:rsidRDefault="00BD35B2" w:rsidP="00BD35B2">
      <w:pPr>
        <w:pStyle w:val="2"/>
      </w:pPr>
    </w:p>
    <w:p w:rsidR="00BD35B2" w:rsidRPr="00605AB9" w:rsidRDefault="00BD35B2" w:rsidP="00BD35B2">
      <w:pPr>
        <w:pStyle w:val="2"/>
      </w:pPr>
      <w:r w:rsidRPr="00605AB9">
        <w:t>П О С Т А Н О В Л Е Н И Е</w:t>
      </w:r>
    </w:p>
    <w:p w:rsidR="00BD35B2" w:rsidRPr="00605AB9" w:rsidRDefault="00BD35B2" w:rsidP="00BD35B2"/>
    <w:p w:rsidR="00BD35B2" w:rsidRPr="00605AB9" w:rsidRDefault="00BD35B2" w:rsidP="00BD35B2"/>
    <w:p w:rsidR="00BD35B2" w:rsidRPr="00605AB9" w:rsidRDefault="00BD35B2" w:rsidP="00BD35B2">
      <w:pPr>
        <w:pStyle w:val="3"/>
        <w:rPr>
          <w:b/>
        </w:rPr>
      </w:pPr>
      <w:r w:rsidRPr="00605AB9">
        <w:rPr>
          <w:b/>
        </w:rPr>
        <w:t>от 07 июня 2017 года                                   № 207</w:t>
      </w:r>
    </w:p>
    <w:p w:rsidR="00BD35B2" w:rsidRPr="00605AB9" w:rsidRDefault="00BD35B2" w:rsidP="00BD35B2"/>
    <w:p w:rsidR="00BD35B2" w:rsidRPr="00605AB9" w:rsidRDefault="00BD35B2" w:rsidP="00BD35B2">
      <w:pPr>
        <w:pStyle w:val="a3"/>
        <w:tabs>
          <w:tab w:val="left" w:pos="4111"/>
          <w:tab w:val="left" w:pos="5220"/>
        </w:tabs>
        <w:ind w:right="4417"/>
      </w:pPr>
      <w:r w:rsidRPr="00605AB9">
        <w:t xml:space="preserve">Об утверждении административного регламента исполнения администрацией муниципального образования </w:t>
      </w:r>
      <w:proofErr w:type="spellStart"/>
      <w:r w:rsidRPr="00605AB9">
        <w:t>Громовское</w:t>
      </w:r>
      <w:proofErr w:type="spellEnd"/>
      <w:r w:rsidRPr="00605AB9">
        <w:t xml:space="preserve"> сельское поселение муниципальной функции «Осуществление муниципального земельного контроля за использованием земель на территории муниципального образования </w:t>
      </w:r>
      <w:proofErr w:type="spellStart"/>
      <w:r w:rsidRPr="00605AB9">
        <w:t>Громовское</w:t>
      </w:r>
      <w:proofErr w:type="spellEnd"/>
      <w:r w:rsidRPr="00605AB9">
        <w:t xml:space="preserve"> сельское поселение муниципального образования </w:t>
      </w:r>
      <w:proofErr w:type="spellStart"/>
      <w:r w:rsidRPr="00605AB9">
        <w:t>Приозерский</w:t>
      </w:r>
      <w:proofErr w:type="spellEnd"/>
      <w:r w:rsidRPr="00605AB9">
        <w:t xml:space="preserve"> муниципальный район Ленинградской области»</w:t>
      </w:r>
    </w:p>
    <w:p w:rsidR="00BD35B2" w:rsidRPr="00605AB9" w:rsidRDefault="00BD35B2" w:rsidP="00BD35B2">
      <w:pPr>
        <w:pStyle w:val="ConsPlusNormal"/>
        <w:spacing w:before="120"/>
        <w:ind w:firstLine="539"/>
        <w:jc w:val="both"/>
      </w:pPr>
      <w:r w:rsidRPr="00605AB9">
        <w:t xml:space="preserve">В целях организации и осуществления муниципального земельного контроля за использованием земель на территории муниципального образования </w:t>
      </w:r>
      <w:proofErr w:type="spellStart"/>
      <w:r w:rsidRPr="00605AB9">
        <w:t>Громовское</w:t>
      </w:r>
      <w:proofErr w:type="spellEnd"/>
      <w:r w:rsidRPr="00605AB9">
        <w:t xml:space="preserve"> сельское поселение, в соответствии со </w:t>
      </w:r>
      <w:hyperlink r:id="rId5" w:history="1">
        <w:r w:rsidRPr="00605AB9">
          <w:t>ст. 72</w:t>
        </w:r>
      </w:hyperlink>
      <w:r w:rsidRPr="00605AB9">
        <w:t xml:space="preserve"> Земельного кодекса Российской Федерации, Федеральным </w:t>
      </w:r>
      <w:hyperlink r:id="rId6" w:history="1">
        <w:r w:rsidRPr="00605AB9">
          <w:t>законом</w:t>
        </w:r>
      </w:hyperlink>
      <w:r w:rsidRPr="00605AB9">
        <w:t xml:space="preserve">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hyperlink r:id="rId7" w:history="1">
        <w:r w:rsidRPr="00605AB9">
          <w:t>законом</w:t>
        </w:r>
      </w:hyperlink>
      <w:r w:rsidRPr="00605AB9">
        <w:t xml:space="preserve"> от 06.10.2003 г. № 131-ФЗ "Об общих принципах организации местного самоуправления в Российской Федерации", </w:t>
      </w:r>
      <w:hyperlink r:id="rId8" w:history="1">
        <w:r w:rsidRPr="00605AB9">
          <w:t>постановлением</w:t>
        </w:r>
      </w:hyperlink>
      <w:r w:rsidRPr="00605AB9">
        <w:t xml:space="preserve"> Правительства Ленинградской области от 16.02.2015 г. № 29 "Об утверждении Порядка осуществления муниципального земельного контроля на территории Ленинградской области", Уставом муниципального образования </w:t>
      </w:r>
      <w:proofErr w:type="spellStart"/>
      <w:r w:rsidRPr="00605AB9">
        <w:t>Громовское</w:t>
      </w:r>
      <w:proofErr w:type="spellEnd"/>
      <w:r w:rsidRPr="00605AB9">
        <w:t xml:space="preserve"> сельское поселение муниципального образования </w:t>
      </w:r>
      <w:proofErr w:type="spellStart"/>
      <w:r w:rsidRPr="00605AB9">
        <w:t>Приозерский</w:t>
      </w:r>
      <w:proofErr w:type="spellEnd"/>
      <w:r w:rsidRPr="00605AB9">
        <w:t xml:space="preserve"> муниципальный район Ленинградской области, администрация муниципального образования </w:t>
      </w:r>
      <w:proofErr w:type="spellStart"/>
      <w:r w:rsidRPr="00605AB9">
        <w:t>Громовское</w:t>
      </w:r>
      <w:proofErr w:type="spellEnd"/>
      <w:r w:rsidRPr="00605AB9">
        <w:t xml:space="preserve"> сельское поселение муниципального образования </w:t>
      </w:r>
      <w:proofErr w:type="spellStart"/>
      <w:r w:rsidRPr="00605AB9">
        <w:t>Приозерский</w:t>
      </w:r>
      <w:proofErr w:type="spellEnd"/>
      <w:r w:rsidRPr="00605AB9">
        <w:t xml:space="preserve"> муниципальный район Ленинградской области, ПОСТАНОВЛЯЕТ:</w:t>
      </w:r>
    </w:p>
    <w:p w:rsidR="00BD35B2" w:rsidRPr="00605AB9" w:rsidRDefault="00BD35B2" w:rsidP="00BD35B2">
      <w:pPr>
        <w:pStyle w:val="ConsPlusNormal"/>
        <w:spacing w:before="120"/>
        <w:ind w:firstLine="539"/>
        <w:jc w:val="both"/>
      </w:pPr>
      <w:r w:rsidRPr="00605AB9">
        <w:t xml:space="preserve">1. Утвердить административный </w:t>
      </w:r>
      <w:hyperlink w:anchor="P38" w:history="1">
        <w:r w:rsidRPr="00605AB9">
          <w:t>регламент</w:t>
        </w:r>
      </w:hyperlink>
      <w:r w:rsidRPr="00605AB9">
        <w:t xml:space="preserve"> исполнения администрацией муниципального образования </w:t>
      </w:r>
      <w:proofErr w:type="spellStart"/>
      <w:r w:rsidRPr="00605AB9">
        <w:t>Громовское</w:t>
      </w:r>
      <w:proofErr w:type="spellEnd"/>
      <w:r w:rsidRPr="00605AB9">
        <w:t xml:space="preserve"> сельское поселение  муниципальной функции "Осуществление муниципального земельного контроля за использованием земель на территории муниципального образования </w:t>
      </w:r>
      <w:proofErr w:type="spellStart"/>
      <w:r w:rsidRPr="00605AB9">
        <w:t>Громовское</w:t>
      </w:r>
      <w:proofErr w:type="spellEnd"/>
      <w:r w:rsidRPr="00605AB9">
        <w:t xml:space="preserve"> сельское поселение муниципального образования </w:t>
      </w:r>
      <w:proofErr w:type="spellStart"/>
      <w:r w:rsidRPr="00605AB9">
        <w:t>Приозерский</w:t>
      </w:r>
      <w:proofErr w:type="spellEnd"/>
      <w:r w:rsidRPr="00605AB9">
        <w:t xml:space="preserve"> муниципальный район" согласно приложению.</w:t>
      </w:r>
    </w:p>
    <w:p w:rsidR="00BD35B2" w:rsidRPr="00605AB9" w:rsidRDefault="00BD35B2" w:rsidP="00BD35B2">
      <w:pPr>
        <w:pStyle w:val="ConsPlusNormal"/>
        <w:ind w:firstLine="540"/>
        <w:jc w:val="both"/>
      </w:pPr>
      <w:r w:rsidRPr="00605AB9">
        <w:t xml:space="preserve">2. Отменить постановление муниципального образования </w:t>
      </w:r>
      <w:proofErr w:type="spellStart"/>
      <w:r w:rsidRPr="00605AB9">
        <w:t>Громовское</w:t>
      </w:r>
      <w:proofErr w:type="spellEnd"/>
      <w:r w:rsidRPr="00605AB9">
        <w:t xml:space="preserve"> сельское поселение от 27.10.2015 № 516 "Об утверждении административного регламента исполнения администрацией муниципального образования </w:t>
      </w:r>
      <w:proofErr w:type="spellStart"/>
      <w:r w:rsidRPr="00605AB9">
        <w:t>Громовское</w:t>
      </w:r>
      <w:proofErr w:type="spellEnd"/>
      <w:r w:rsidRPr="00605AB9">
        <w:t xml:space="preserve"> сельское поселение муниципальной функции «Осуществление муниципального земельного контроля за использованием земель на территории муниципального образования </w:t>
      </w:r>
      <w:proofErr w:type="spellStart"/>
      <w:r w:rsidRPr="00605AB9">
        <w:lastRenderedPageBreak/>
        <w:t>Громовское</w:t>
      </w:r>
      <w:proofErr w:type="spellEnd"/>
      <w:r w:rsidRPr="00605AB9">
        <w:t xml:space="preserve"> сельское поселение муниципального образования </w:t>
      </w:r>
      <w:proofErr w:type="spellStart"/>
      <w:r w:rsidRPr="00605AB9">
        <w:t>Приозерский</w:t>
      </w:r>
      <w:proofErr w:type="spellEnd"/>
      <w:r w:rsidRPr="00605AB9">
        <w:t xml:space="preserve"> муниципальный район».</w:t>
      </w:r>
    </w:p>
    <w:p w:rsidR="00BD35B2" w:rsidRPr="00605AB9" w:rsidRDefault="00BD35B2" w:rsidP="00BD35B2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05AB9">
        <w:rPr>
          <w:sz w:val="24"/>
          <w:szCs w:val="24"/>
        </w:rPr>
        <w:t>3. 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605AB9">
        <w:rPr>
          <w:sz w:val="24"/>
          <w:szCs w:val="24"/>
        </w:rPr>
        <w:t>Леноблинформ</w:t>
      </w:r>
      <w:proofErr w:type="spellEnd"/>
      <w:r w:rsidRPr="00605AB9">
        <w:rPr>
          <w:sz w:val="24"/>
          <w:szCs w:val="24"/>
        </w:rPr>
        <w:t xml:space="preserve">») </w:t>
      </w:r>
      <w:hyperlink r:id="rId9" w:history="1">
        <w:r w:rsidRPr="00605AB9">
          <w:rPr>
            <w:rStyle w:val="a5"/>
            <w:color w:val="auto"/>
            <w:szCs w:val="24"/>
          </w:rPr>
          <w:t>http://www.lenoblinform.ru</w:t>
        </w:r>
      </w:hyperlink>
      <w:r w:rsidRPr="00605AB9">
        <w:rPr>
          <w:sz w:val="24"/>
          <w:szCs w:val="24"/>
        </w:rPr>
        <w:t xml:space="preserve">, разместить в сети Интернет на официальном сайте администрации муниципального образования </w:t>
      </w:r>
      <w:proofErr w:type="spellStart"/>
      <w:r w:rsidRPr="00605AB9">
        <w:rPr>
          <w:sz w:val="24"/>
          <w:szCs w:val="24"/>
        </w:rPr>
        <w:t>Громовское</w:t>
      </w:r>
      <w:proofErr w:type="spellEnd"/>
      <w:r w:rsidRPr="00605AB9">
        <w:rPr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605AB9">
        <w:rPr>
          <w:sz w:val="24"/>
          <w:szCs w:val="24"/>
        </w:rPr>
        <w:t>Приозерский</w:t>
      </w:r>
      <w:proofErr w:type="spellEnd"/>
      <w:r w:rsidRPr="00605AB9">
        <w:rPr>
          <w:sz w:val="24"/>
          <w:szCs w:val="24"/>
        </w:rPr>
        <w:t xml:space="preserve"> муниципальный район Ленинградской области </w:t>
      </w:r>
      <w:hyperlink r:id="rId10" w:history="1">
        <w:r w:rsidRPr="00605AB9">
          <w:rPr>
            <w:rStyle w:val="a5"/>
            <w:color w:val="auto"/>
            <w:szCs w:val="24"/>
          </w:rPr>
          <w:t>www.admingromovo.ru</w:t>
        </w:r>
      </w:hyperlink>
      <w:r w:rsidRPr="00605AB9">
        <w:rPr>
          <w:sz w:val="24"/>
          <w:szCs w:val="24"/>
        </w:rPr>
        <w:t xml:space="preserve">. </w:t>
      </w:r>
    </w:p>
    <w:p w:rsidR="00BD35B2" w:rsidRPr="00605AB9" w:rsidRDefault="00BD35B2" w:rsidP="00BD35B2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605AB9">
        <w:rPr>
          <w:sz w:val="24"/>
          <w:szCs w:val="24"/>
        </w:rPr>
        <w:t>4. Постановление вступает в силу с момента его официального опубликования в средствах массовой информации.</w:t>
      </w:r>
    </w:p>
    <w:p w:rsidR="00BD35B2" w:rsidRPr="00605AB9" w:rsidRDefault="00BD35B2" w:rsidP="00BD35B2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605AB9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BD35B2" w:rsidRPr="00605AB9" w:rsidRDefault="00BD35B2" w:rsidP="00BD35B2">
      <w:pPr>
        <w:pStyle w:val="ConsPlusNormal"/>
        <w:rPr>
          <w:szCs w:val="24"/>
        </w:rPr>
      </w:pPr>
    </w:p>
    <w:p w:rsidR="00BD35B2" w:rsidRPr="00605AB9" w:rsidRDefault="00BD35B2" w:rsidP="00BD35B2">
      <w:pPr>
        <w:pStyle w:val="ConsPlusNormal"/>
        <w:ind w:firstLine="540"/>
      </w:pPr>
    </w:p>
    <w:p w:rsidR="00BD35B2" w:rsidRPr="00605AB9" w:rsidRDefault="00BD35B2" w:rsidP="00BD35B2">
      <w:pPr>
        <w:pStyle w:val="ConsPlusNormal"/>
        <w:ind w:firstLine="540"/>
      </w:pPr>
    </w:p>
    <w:p w:rsidR="00BD35B2" w:rsidRPr="00605AB9" w:rsidRDefault="00BD35B2" w:rsidP="00BD35B2">
      <w:pPr>
        <w:pStyle w:val="ConsPlusNormal"/>
        <w:ind w:firstLine="540"/>
      </w:pPr>
      <w:r w:rsidRPr="00605AB9">
        <w:t>Глава администрации                                                                      А.П.Кутузов</w:t>
      </w:r>
    </w:p>
    <w:p w:rsidR="00C71E4B" w:rsidRDefault="00C71E4B"/>
    <w:p w:rsidR="00BD35B2" w:rsidRDefault="00BD35B2"/>
    <w:p w:rsidR="00BD35B2" w:rsidRDefault="00BD35B2"/>
    <w:p w:rsidR="00BD35B2" w:rsidRDefault="00BD35B2"/>
    <w:p w:rsidR="00BD35B2" w:rsidRPr="00BD35B2" w:rsidRDefault="00BD35B2">
      <w:pPr>
        <w:rPr>
          <w:i/>
          <w:sz w:val="24"/>
          <w:szCs w:val="24"/>
        </w:rPr>
      </w:pPr>
      <w:r w:rsidRPr="00BD35B2">
        <w:rPr>
          <w:i/>
          <w:sz w:val="24"/>
          <w:szCs w:val="24"/>
        </w:rPr>
        <w:t>Текст админ</w:t>
      </w:r>
      <w:r>
        <w:rPr>
          <w:i/>
          <w:sz w:val="24"/>
          <w:szCs w:val="24"/>
        </w:rPr>
        <w:t>и</w:t>
      </w:r>
      <w:r w:rsidRPr="00BD35B2">
        <w:rPr>
          <w:i/>
          <w:sz w:val="24"/>
          <w:szCs w:val="24"/>
        </w:rPr>
        <w:t xml:space="preserve">стративного регламента размещен на официальном сайте администрации муниципального образования </w:t>
      </w:r>
      <w:proofErr w:type="spellStart"/>
      <w:r w:rsidRPr="00BD35B2">
        <w:rPr>
          <w:i/>
          <w:sz w:val="24"/>
          <w:szCs w:val="24"/>
        </w:rPr>
        <w:t>Громовское</w:t>
      </w:r>
      <w:proofErr w:type="spellEnd"/>
      <w:r w:rsidRPr="00BD35B2">
        <w:rPr>
          <w:i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BD35B2">
        <w:rPr>
          <w:i/>
          <w:sz w:val="24"/>
          <w:szCs w:val="24"/>
        </w:rPr>
        <w:t>Приозерский</w:t>
      </w:r>
      <w:proofErr w:type="spellEnd"/>
      <w:r w:rsidRPr="00BD35B2">
        <w:rPr>
          <w:i/>
          <w:sz w:val="24"/>
          <w:szCs w:val="24"/>
        </w:rPr>
        <w:t xml:space="preserve"> муниципальный район Ленинградской области</w:t>
      </w:r>
      <w:r>
        <w:rPr>
          <w:i/>
          <w:sz w:val="24"/>
          <w:szCs w:val="24"/>
        </w:rPr>
        <w:t xml:space="preserve"> в сети Интернет</w:t>
      </w:r>
      <w:r w:rsidRPr="00BD35B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по адресу: </w:t>
      </w:r>
      <w:r w:rsidRPr="00BD35B2">
        <w:rPr>
          <w:i/>
          <w:sz w:val="24"/>
          <w:szCs w:val="24"/>
          <w:u w:val="single"/>
        </w:rPr>
        <w:t>http://www.admingromovo.ru/municipal_kontrol/municipalni_zemel_kontrol/</w:t>
      </w:r>
      <w:r>
        <w:rPr>
          <w:i/>
          <w:sz w:val="24"/>
          <w:szCs w:val="24"/>
        </w:rPr>
        <w:t xml:space="preserve"> </w:t>
      </w:r>
    </w:p>
    <w:sectPr w:rsidR="00BD35B2" w:rsidRPr="00BD35B2" w:rsidSect="00C7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D35B2"/>
    <w:rsid w:val="00BD35B2"/>
    <w:rsid w:val="00C7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35B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D35B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D35B2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5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35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35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D35B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D35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35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D35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5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5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D9BCE0204D45E879C241E334A6E5B2F64FD54125197B13E670E968222F1BBB1133EF4A3FDF71F6r5U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D9BCE0204D45E879C25EF221A6E5B2F64DD440221E7B13E670E96822r2UF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D9BCE0204D45E879C25EF221A6E5B2F64DDA44201B7B13E670E968222F1BBB1133EF42r3UE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2D9BCE0204D45E879C25EF221A6E5B2F642D04125197B13E670E968222F1BBB1133EF4A3DDDr7U4N" TargetMode="External"/><Relationship Id="rId10" Type="http://schemas.openxmlformats.org/officeDocument/2006/relationships/hyperlink" Target="http://www.admingromovo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enobl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Gromovo</cp:lastModifiedBy>
  <cp:revision>1</cp:revision>
  <dcterms:created xsi:type="dcterms:W3CDTF">2017-06-07T08:12:00Z</dcterms:created>
  <dcterms:modified xsi:type="dcterms:W3CDTF">2017-06-07T08:17:00Z</dcterms:modified>
</cp:coreProperties>
</file>