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6C" w:rsidRPr="00C547D2" w:rsidRDefault="00AD786C" w:rsidP="00764771">
      <w:pPr>
        <w:keepNext/>
        <w:jc w:val="center"/>
        <w:outlineLvl w:val="0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C547D2">
        <w:rPr>
          <w:b/>
          <w:color w:val="000000" w:themeColor="text1"/>
          <w:sz w:val="22"/>
          <w:szCs w:val="22"/>
        </w:rPr>
        <w:t>Администрация</w:t>
      </w:r>
    </w:p>
    <w:p w:rsidR="00AD786C" w:rsidRPr="00C547D2" w:rsidRDefault="00AD786C" w:rsidP="00764771">
      <w:pPr>
        <w:keepNext/>
        <w:jc w:val="center"/>
        <w:outlineLvl w:val="0"/>
        <w:rPr>
          <w:b/>
          <w:color w:val="000000" w:themeColor="text1"/>
          <w:sz w:val="22"/>
          <w:szCs w:val="22"/>
        </w:rPr>
      </w:pPr>
      <w:r w:rsidRPr="00C547D2">
        <w:rPr>
          <w:b/>
          <w:color w:val="000000" w:themeColor="text1"/>
          <w:sz w:val="22"/>
          <w:szCs w:val="22"/>
        </w:rPr>
        <w:t>муниципального образования Сосновское сельское поселение</w:t>
      </w:r>
    </w:p>
    <w:p w:rsidR="00AD786C" w:rsidRPr="00C547D2" w:rsidRDefault="00AD786C" w:rsidP="00764771">
      <w:pPr>
        <w:keepNext/>
        <w:jc w:val="center"/>
        <w:outlineLvl w:val="0"/>
        <w:rPr>
          <w:b/>
          <w:color w:val="000000" w:themeColor="text1"/>
          <w:sz w:val="22"/>
          <w:szCs w:val="22"/>
        </w:rPr>
      </w:pPr>
      <w:r w:rsidRPr="00C547D2">
        <w:rPr>
          <w:b/>
          <w:color w:val="000000" w:themeColor="text1"/>
          <w:sz w:val="22"/>
          <w:szCs w:val="22"/>
        </w:rPr>
        <w:t>муниципального образования Приозерский муниципальный район</w:t>
      </w:r>
    </w:p>
    <w:p w:rsidR="00AD786C" w:rsidRPr="00C547D2" w:rsidRDefault="00AD786C" w:rsidP="00764771">
      <w:pPr>
        <w:keepNext/>
        <w:jc w:val="center"/>
        <w:outlineLvl w:val="0"/>
        <w:rPr>
          <w:b/>
          <w:color w:val="000000" w:themeColor="text1"/>
          <w:sz w:val="22"/>
          <w:szCs w:val="22"/>
        </w:rPr>
      </w:pPr>
      <w:r w:rsidRPr="00C547D2">
        <w:rPr>
          <w:b/>
          <w:color w:val="000000" w:themeColor="text1"/>
          <w:sz w:val="22"/>
          <w:szCs w:val="22"/>
        </w:rPr>
        <w:t>Ленинградской области</w:t>
      </w:r>
    </w:p>
    <w:p w:rsidR="00AD786C" w:rsidRPr="00C547D2" w:rsidRDefault="00AD786C" w:rsidP="00764771">
      <w:pPr>
        <w:jc w:val="center"/>
        <w:rPr>
          <w:b/>
          <w:color w:val="000000" w:themeColor="text1"/>
          <w:sz w:val="22"/>
          <w:szCs w:val="22"/>
        </w:rPr>
      </w:pPr>
    </w:p>
    <w:p w:rsidR="00AD786C" w:rsidRPr="00C547D2" w:rsidRDefault="00AD786C" w:rsidP="00764771">
      <w:pPr>
        <w:pBdr>
          <w:bottom w:val="double" w:sz="6" w:space="1" w:color="auto"/>
        </w:pBdr>
        <w:jc w:val="center"/>
        <w:rPr>
          <w:b/>
          <w:color w:val="000000" w:themeColor="text1"/>
          <w:sz w:val="22"/>
          <w:szCs w:val="22"/>
        </w:rPr>
      </w:pPr>
      <w:r w:rsidRPr="00C547D2">
        <w:rPr>
          <w:b/>
          <w:color w:val="000000" w:themeColor="text1"/>
          <w:sz w:val="22"/>
          <w:szCs w:val="22"/>
        </w:rPr>
        <w:t>ПОСТАНОВЛЕНИЕ</w:t>
      </w:r>
    </w:p>
    <w:p w:rsidR="00AD786C" w:rsidRPr="00B12FC0" w:rsidRDefault="00AD786C" w:rsidP="00764771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  <w:lang w:eastAsia="ru-RU"/>
        </w:rPr>
      </w:pPr>
    </w:p>
    <w:p w:rsidR="00AD786C" w:rsidRDefault="00B12FC0" w:rsidP="00764771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2"/>
          <w:szCs w:val="22"/>
          <w:lang w:eastAsia="ru-RU"/>
        </w:rPr>
      </w:pPr>
      <w:r w:rsidRPr="00B12FC0">
        <w:rPr>
          <w:b/>
          <w:bCs/>
          <w:color w:val="000000" w:themeColor="text1"/>
          <w:sz w:val="22"/>
          <w:szCs w:val="22"/>
          <w:lang w:eastAsia="ru-RU"/>
        </w:rPr>
        <w:t xml:space="preserve"> от 01</w:t>
      </w:r>
      <w:r w:rsidR="00AD786C" w:rsidRPr="00B12FC0">
        <w:rPr>
          <w:b/>
          <w:bCs/>
          <w:color w:val="000000" w:themeColor="text1"/>
          <w:sz w:val="22"/>
          <w:szCs w:val="22"/>
          <w:lang w:eastAsia="ru-RU"/>
        </w:rPr>
        <w:t xml:space="preserve"> </w:t>
      </w:r>
      <w:r w:rsidRPr="00B12FC0">
        <w:rPr>
          <w:b/>
          <w:bCs/>
          <w:color w:val="000000" w:themeColor="text1"/>
          <w:sz w:val="22"/>
          <w:szCs w:val="22"/>
          <w:lang w:eastAsia="ru-RU"/>
        </w:rPr>
        <w:t>февраля</w:t>
      </w:r>
      <w:r w:rsidR="007C76B9" w:rsidRPr="00B12FC0">
        <w:rPr>
          <w:b/>
          <w:bCs/>
          <w:color w:val="000000" w:themeColor="text1"/>
          <w:sz w:val="22"/>
          <w:szCs w:val="22"/>
          <w:lang w:eastAsia="ru-RU"/>
        </w:rPr>
        <w:t xml:space="preserve"> 2017</w:t>
      </w:r>
      <w:r w:rsidR="00AD786C" w:rsidRPr="00B12FC0">
        <w:rPr>
          <w:b/>
          <w:bCs/>
          <w:color w:val="000000" w:themeColor="text1"/>
          <w:sz w:val="22"/>
          <w:szCs w:val="22"/>
          <w:lang w:eastAsia="ru-RU"/>
        </w:rPr>
        <w:t xml:space="preserve"> года                                                                                               </w:t>
      </w:r>
      <w:r>
        <w:rPr>
          <w:b/>
          <w:bCs/>
          <w:color w:val="000000" w:themeColor="text1"/>
          <w:sz w:val="22"/>
          <w:szCs w:val="22"/>
          <w:lang w:eastAsia="ru-RU"/>
        </w:rPr>
        <w:t xml:space="preserve">                              </w:t>
      </w:r>
      <w:r w:rsidR="00AD786C" w:rsidRPr="00B12FC0">
        <w:rPr>
          <w:b/>
          <w:bCs/>
          <w:color w:val="000000" w:themeColor="text1"/>
          <w:sz w:val="22"/>
          <w:szCs w:val="22"/>
          <w:lang w:eastAsia="ru-RU"/>
        </w:rPr>
        <w:t xml:space="preserve">          № </w:t>
      </w:r>
      <w:r w:rsidRPr="00B12FC0">
        <w:rPr>
          <w:b/>
          <w:bCs/>
          <w:color w:val="000000" w:themeColor="text1"/>
          <w:sz w:val="22"/>
          <w:szCs w:val="22"/>
          <w:lang w:eastAsia="ru-RU"/>
        </w:rPr>
        <w:t>180</w:t>
      </w:r>
    </w:p>
    <w:p w:rsidR="00786A45" w:rsidRPr="00B12FC0" w:rsidRDefault="00786A45" w:rsidP="00764771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2"/>
          <w:szCs w:val="22"/>
          <w:lang w:eastAsia="ru-RU"/>
        </w:rPr>
      </w:pPr>
    </w:p>
    <w:p w:rsidR="009A0C17" w:rsidRPr="009A0C17" w:rsidRDefault="009A0C17" w:rsidP="009A0C1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709"/>
        <w:jc w:val="both"/>
        <w:outlineLvl w:val="0"/>
        <w:rPr>
          <w:bCs/>
          <w:color w:val="000000" w:themeColor="text1"/>
          <w:sz w:val="20"/>
          <w:lang w:eastAsia="ru-RU"/>
        </w:rPr>
      </w:pPr>
      <w:r w:rsidRPr="009A0C17">
        <w:rPr>
          <w:bCs/>
          <w:color w:val="000000" w:themeColor="text1"/>
          <w:sz w:val="20"/>
          <w:lang w:eastAsia="ru-RU"/>
        </w:rPr>
        <w:t xml:space="preserve">О внесении изменений в административный регламент </w:t>
      </w:r>
    </w:p>
    <w:p w:rsidR="009A0C17" w:rsidRPr="009A0C17" w:rsidRDefault="009A0C17" w:rsidP="009A0C1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709"/>
        <w:jc w:val="both"/>
        <w:outlineLvl w:val="0"/>
        <w:rPr>
          <w:bCs/>
          <w:sz w:val="20"/>
        </w:rPr>
      </w:pPr>
      <w:r w:rsidRPr="009A0C17">
        <w:rPr>
          <w:bCs/>
          <w:sz w:val="20"/>
        </w:rPr>
        <w:t xml:space="preserve">предоставления муниципальной услуги </w:t>
      </w:r>
    </w:p>
    <w:p w:rsidR="009A0C17" w:rsidRPr="009A0C17" w:rsidRDefault="009A0C17" w:rsidP="009A0C1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0"/>
        </w:rPr>
      </w:pPr>
      <w:r w:rsidRPr="009A0C17">
        <w:rPr>
          <w:bCs/>
          <w:sz w:val="20"/>
        </w:rPr>
        <w:t xml:space="preserve">  «</w:t>
      </w:r>
      <w:r w:rsidRPr="009A0C17">
        <w:rPr>
          <w:sz w:val="20"/>
        </w:rPr>
        <w:t xml:space="preserve">Принятие документов, а также выдача решений </w:t>
      </w:r>
    </w:p>
    <w:p w:rsidR="009A0C17" w:rsidRPr="009A0C17" w:rsidRDefault="009A0C17" w:rsidP="009A0C1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709"/>
        <w:jc w:val="both"/>
        <w:outlineLvl w:val="0"/>
        <w:rPr>
          <w:bCs/>
          <w:sz w:val="20"/>
        </w:rPr>
      </w:pPr>
      <w:r w:rsidRPr="009A0C17">
        <w:rPr>
          <w:sz w:val="20"/>
        </w:rPr>
        <w:t xml:space="preserve">о переводе или об отказе в переводе </w:t>
      </w:r>
      <w:r w:rsidRPr="009A0C17">
        <w:rPr>
          <w:bCs/>
          <w:sz w:val="20"/>
        </w:rPr>
        <w:t xml:space="preserve">жилого помещения </w:t>
      </w:r>
    </w:p>
    <w:p w:rsidR="00AD786C" w:rsidRDefault="009A0C17" w:rsidP="009A0C1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709"/>
        <w:jc w:val="both"/>
        <w:outlineLvl w:val="0"/>
        <w:rPr>
          <w:bCs/>
          <w:sz w:val="20"/>
        </w:rPr>
      </w:pPr>
      <w:r w:rsidRPr="009A0C17">
        <w:rPr>
          <w:bCs/>
          <w:sz w:val="20"/>
        </w:rPr>
        <w:t>в нежилое или нежилого помещения в жилое помещение»</w:t>
      </w:r>
    </w:p>
    <w:p w:rsidR="00C66EA3" w:rsidRDefault="009A0C17" w:rsidP="009A0C1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709"/>
        <w:jc w:val="both"/>
        <w:outlineLvl w:val="0"/>
        <w:rPr>
          <w:bCs/>
          <w:sz w:val="20"/>
        </w:rPr>
      </w:pPr>
      <w:r>
        <w:rPr>
          <w:bCs/>
          <w:sz w:val="20"/>
        </w:rPr>
        <w:t xml:space="preserve">утвержденный постановлением администрации № </w:t>
      </w:r>
      <w:r w:rsidR="00C66EA3">
        <w:rPr>
          <w:bCs/>
          <w:sz w:val="20"/>
        </w:rPr>
        <w:t xml:space="preserve">778 </w:t>
      </w:r>
    </w:p>
    <w:p w:rsidR="009A0C17" w:rsidRPr="009A0C17" w:rsidRDefault="00C66EA3" w:rsidP="009A0C1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709"/>
        <w:jc w:val="both"/>
        <w:outlineLvl w:val="0"/>
        <w:rPr>
          <w:bCs/>
        </w:rPr>
      </w:pPr>
      <w:r>
        <w:rPr>
          <w:bCs/>
          <w:sz w:val="20"/>
        </w:rPr>
        <w:t>от 30.12.2014 г.</w:t>
      </w:r>
    </w:p>
    <w:p w:rsidR="00AD786C" w:rsidRPr="00C547D2" w:rsidRDefault="00AD786C" w:rsidP="002B6237">
      <w:pPr>
        <w:spacing w:line="276" w:lineRule="auto"/>
        <w:rPr>
          <w:color w:val="000000" w:themeColor="text1"/>
          <w:sz w:val="22"/>
          <w:szCs w:val="22"/>
        </w:rPr>
      </w:pPr>
    </w:p>
    <w:p w:rsidR="00FE38E9" w:rsidRDefault="009A0C17" w:rsidP="002B6237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С целью приведения в соответствие с нормами действующего законодательства, а именно статьями 22, 24 Жилищного кодекса Российской Федерации от 22.12.2004 г. № 188 администрация муниципального образования Сосновское сельское поселение</w:t>
      </w:r>
    </w:p>
    <w:p w:rsidR="009A0C17" w:rsidRPr="00C547D2" w:rsidRDefault="009A0C17" w:rsidP="002B6237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 w:themeColor="text1"/>
          <w:sz w:val="22"/>
          <w:lang w:eastAsia="ru-RU"/>
        </w:rPr>
      </w:pPr>
    </w:p>
    <w:p w:rsidR="00FE38E9" w:rsidRPr="00C547D2" w:rsidRDefault="00FE38E9" w:rsidP="002B6237">
      <w:pPr>
        <w:shd w:val="clear" w:color="auto" w:fill="FFFFFF"/>
        <w:suppressAutoHyphens w:val="0"/>
        <w:spacing w:line="276" w:lineRule="auto"/>
        <w:ind w:firstLine="708"/>
        <w:jc w:val="both"/>
        <w:rPr>
          <w:b/>
          <w:color w:val="000000" w:themeColor="text1"/>
          <w:sz w:val="22"/>
          <w:lang w:eastAsia="ru-RU"/>
        </w:rPr>
      </w:pPr>
      <w:r w:rsidRPr="00C547D2">
        <w:rPr>
          <w:b/>
          <w:color w:val="000000" w:themeColor="text1"/>
          <w:sz w:val="22"/>
          <w:lang w:eastAsia="ru-RU"/>
        </w:rPr>
        <w:t xml:space="preserve">ПОСТАНОВЛЯЕТ: </w:t>
      </w:r>
    </w:p>
    <w:p w:rsidR="00FE38E9" w:rsidRDefault="00C66EA3" w:rsidP="002B6237">
      <w:pPr>
        <w:pStyle w:val="a3"/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sz w:val="22"/>
          <w:lang w:eastAsia="ru-RU"/>
        </w:rPr>
      </w:pPr>
      <w:r>
        <w:rPr>
          <w:color w:val="000000" w:themeColor="text1"/>
          <w:sz w:val="22"/>
          <w:lang w:eastAsia="ru-RU"/>
        </w:rPr>
        <w:t>п. 2.10 дополнить п.п. 4 в следующей формулировке:</w:t>
      </w:r>
    </w:p>
    <w:p w:rsidR="00C66EA3" w:rsidRDefault="00C66EA3" w:rsidP="00764807">
      <w:pPr>
        <w:pStyle w:val="a3"/>
        <w:shd w:val="clear" w:color="auto" w:fill="FFFFFF"/>
        <w:suppressAutoHyphens w:val="0"/>
        <w:spacing w:line="276" w:lineRule="auto"/>
        <w:ind w:left="567"/>
        <w:jc w:val="both"/>
        <w:rPr>
          <w:color w:val="000000" w:themeColor="text1"/>
          <w:sz w:val="22"/>
          <w:lang w:eastAsia="ru-RU"/>
        </w:rPr>
      </w:pPr>
      <w:r>
        <w:rPr>
          <w:color w:val="000000" w:themeColor="text1"/>
          <w:sz w:val="22"/>
          <w:lang w:eastAsia="ru-RU"/>
        </w:rPr>
        <w:t xml:space="preserve">«поступления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</w:t>
      </w:r>
      <w:r w:rsidR="009707EE">
        <w:rPr>
          <w:color w:val="000000" w:themeColor="text1"/>
          <w:sz w:val="22"/>
          <w:lang w:eastAsia="ru-RU"/>
        </w:rPr>
        <w:t xml:space="preserve">или органу местного самоуправления организации </w:t>
      </w:r>
      <w:r w:rsidR="000B494E">
        <w:rPr>
          <w:color w:val="000000" w:themeColor="text1"/>
          <w:sz w:val="22"/>
          <w:lang w:eastAsia="ru-RU"/>
        </w:rPr>
        <w:t>на межведомственный запрос, свидетельствующий об отсутствии документа и (или) информации, необходимой для перевода жилого помещения в нежилое помещение или нежилого помещения в жилое помещение в соответствии с ч. 2 ст. 23 Жилищного кодекса Российской Федерации, если соответствующий документ не представлен заявителем по собственной инициативе».</w:t>
      </w:r>
    </w:p>
    <w:p w:rsidR="000B494E" w:rsidRDefault="000B494E" w:rsidP="000B494E">
      <w:pPr>
        <w:pStyle w:val="a3"/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567" w:firstLine="0"/>
        <w:jc w:val="both"/>
        <w:rPr>
          <w:color w:val="000000" w:themeColor="text1"/>
          <w:sz w:val="22"/>
          <w:lang w:eastAsia="ru-RU"/>
        </w:rPr>
      </w:pPr>
      <w:r>
        <w:rPr>
          <w:color w:val="000000" w:themeColor="text1"/>
          <w:sz w:val="22"/>
          <w:lang w:eastAsia="ru-RU"/>
        </w:rPr>
        <w:t>п. 2.11.1 дополнить п.п. 7 в следующей формулировке:</w:t>
      </w:r>
    </w:p>
    <w:p w:rsidR="00764807" w:rsidRPr="00C547D2" w:rsidRDefault="00754B57" w:rsidP="00E319FC">
      <w:pPr>
        <w:pStyle w:val="a3"/>
        <w:shd w:val="clear" w:color="auto" w:fill="FFFFFF"/>
        <w:suppressAutoHyphens w:val="0"/>
        <w:spacing w:line="276" w:lineRule="auto"/>
        <w:ind w:left="567"/>
        <w:jc w:val="both"/>
        <w:rPr>
          <w:color w:val="000000" w:themeColor="text1"/>
          <w:sz w:val="22"/>
          <w:lang w:eastAsia="ru-RU"/>
        </w:rPr>
      </w:pPr>
      <w:r>
        <w:rPr>
          <w:color w:val="000000" w:themeColor="text1"/>
          <w:sz w:val="22"/>
          <w:lang w:eastAsia="ru-RU"/>
        </w:rPr>
        <w:t>отказ в переводе помещения по указанным в п.п. 4 п. 2.10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ч. 2 ст. 23 Жилищного кодекса Российской Федерации, и не получил от заявителя таких документов и (или) информацию в течение пятнадцати рабочих дней со дня направления уведомления</w:t>
      </w:r>
    </w:p>
    <w:p w:rsidR="007C76B9" w:rsidRPr="00C547D2" w:rsidRDefault="007C76B9" w:rsidP="002B623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color w:val="000000" w:themeColor="text1"/>
          <w:sz w:val="22"/>
          <w:szCs w:val="22"/>
        </w:rPr>
      </w:pPr>
      <w:r w:rsidRPr="00C547D2">
        <w:rPr>
          <w:bCs/>
          <w:color w:val="000000" w:themeColor="text1"/>
          <w:sz w:val="22"/>
          <w:szCs w:val="22"/>
        </w:rPr>
        <w:t>Опубликовать настоящее постановление в средствах массовой информации и   разместить на официальном сайте поселения в сети Интернет.</w:t>
      </w:r>
    </w:p>
    <w:p w:rsidR="007C76B9" w:rsidRPr="00C547D2" w:rsidRDefault="007C76B9" w:rsidP="002B623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18" w:hanging="851"/>
        <w:jc w:val="both"/>
        <w:rPr>
          <w:bCs/>
          <w:color w:val="000000" w:themeColor="text1"/>
          <w:sz w:val="22"/>
          <w:szCs w:val="22"/>
        </w:rPr>
      </w:pPr>
      <w:r w:rsidRPr="00C547D2">
        <w:rPr>
          <w:bCs/>
          <w:color w:val="000000" w:themeColor="text1"/>
          <w:sz w:val="22"/>
          <w:szCs w:val="22"/>
        </w:rPr>
        <w:t>Постановление вступает в силу после официального опубликования.</w:t>
      </w:r>
    </w:p>
    <w:p w:rsidR="007C76B9" w:rsidRPr="00C547D2" w:rsidRDefault="007C76B9" w:rsidP="002B623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18" w:hanging="851"/>
        <w:jc w:val="both"/>
        <w:rPr>
          <w:bCs/>
          <w:color w:val="000000" w:themeColor="text1"/>
          <w:sz w:val="22"/>
          <w:szCs w:val="22"/>
        </w:rPr>
      </w:pPr>
      <w:r w:rsidRPr="00C547D2">
        <w:rPr>
          <w:bCs/>
          <w:color w:val="000000" w:themeColor="text1"/>
          <w:sz w:val="22"/>
          <w:szCs w:val="22"/>
        </w:rPr>
        <w:t>Контроль за исполнением Постановления оставляю за собой</w:t>
      </w:r>
    </w:p>
    <w:p w:rsidR="007C76B9" w:rsidRPr="00C547D2" w:rsidRDefault="007C76B9" w:rsidP="002B6237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7C76B9" w:rsidRPr="00C547D2" w:rsidRDefault="007C76B9" w:rsidP="002B6237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7C76B9" w:rsidRPr="00C547D2" w:rsidRDefault="007C76B9" w:rsidP="002B6237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7C76B9" w:rsidRPr="00C547D2" w:rsidRDefault="007C76B9" w:rsidP="002B6237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C547D2">
        <w:rPr>
          <w:bCs/>
          <w:color w:val="000000" w:themeColor="text1"/>
          <w:sz w:val="22"/>
          <w:szCs w:val="22"/>
        </w:rPr>
        <w:t xml:space="preserve"> Глава администрации МО</w:t>
      </w:r>
    </w:p>
    <w:p w:rsidR="007C76B9" w:rsidRPr="00C547D2" w:rsidRDefault="007C76B9" w:rsidP="002B6237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C547D2">
        <w:rPr>
          <w:bCs/>
          <w:color w:val="000000" w:themeColor="text1"/>
          <w:sz w:val="22"/>
          <w:szCs w:val="22"/>
        </w:rPr>
        <w:t xml:space="preserve"> Сосновское сельское поселение                                                                              С.М. Минич</w:t>
      </w:r>
    </w:p>
    <w:p w:rsidR="00AD786C" w:rsidRPr="00C547D2" w:rsidRDefault="00AD786C" w:rsidP="00764771">
      <w:pPr>
        <w:ind w:firstLine="851"/>
        <w:rPr>
          <w:color w:val="000000" w:themeColor="text1"/>
          <w:sz w:val="22"/>
          <w:szCs w:val="22"/>
        </w:rPr>
      </w:pPr>
    </w:p>
    <w:p w:rsidR="007C76B9" w:rsidRPr="00C547D2" w:rsidRDefault="007C76B9" w:rsidP="00764771">
      <w:pPr>
        <w:ind w:firstLine="851"/>
        <w:rPr>
          <w:color w:val="000000" w:themeColor="text1"/>
          <w:sz w:val="22"/>
          <w:szCs w:val="22"/>
        </w:rPr>
      </w:pPr>
    </w:p>
    <w:p w:rsidR="007C76B9" w:rsidRPr="00C547D2" w:rsidRDefault="007C76B9" w:rsidP="00764771">
      <w:pPr>
        <w:ind w:firstLine="851"/>
        <w:rPr>
          <w:color w:val="000000" w:themeColor="text1"/>
          <w:sz w:val="22"/>
          <w:szCs w:val="22"/>
        </w:rPr>
      </w:pPr>
    </w:p>
    <w:p w:rsidR="00586C8B" w:rsidRPr="00C547D2" w:rsidRDefault="00586C8B" w:rsidP="00586C8B">
      <w:pPr>
        <w:pStyle w:val="a4"/>
        <w:jc w:val="left"/>
        <w:rPr>
          <w:color w:val="000000" w:themeColor="text1"/>
          <w:sz w:val="16"/>
          <w:szCs w:val="16"/>
        </w:rPr>
      </w:pPr>
      <w:r w:rsidRPr="00C547D2">
        <w:rPr>
          <w:color w:val="000000" w:themeColor="text1"/>
          <w:sz w:val="16"/>
          <w:szCs w:val="16"/>
        </w:rPr>
        <w:t>Исп.: Савраева Е.Я.</w:t>
      </w:r>
    </w:p>
    <w:p w:rsidR="00586C8B" w:rsidRPr="00C547D2" w:rsidRDefault="00586C8B" w:rsidP="00586C8B">
      <w:pPr>
        <w:pStyle w:val="a4"/>
        <w:jc w:val="left"/>
        <w:rPr>
          <w:color w:val="000000" w:themeColor="text1"/>
          <w:sz w:val="16"/>
          <w:szCs w:val="16"/>
        </w:rPr>
      </w:pPr>
      <w:r w:rsidRPr="00C547D2">
        <w:rPr>
          <w:color w:val="000000" w:themeColor="text1"/>
          <w:sz w:val="16"/>
          <w:szCs w:val="16"/>
        </w:rPr>
        <w:t>тел.: 61-370</w:t>
      </w:r>
    </w:p>
    <w:p w:rsidR="007C76B9" w:rsidRPr="0074177F" w:rsidRDefault="00586C8B" w:rsidP="00786A45">
      <w:pPr>
        <w:pStyle w:val="a4"/>
        <w:jc w:val="left"/>
        <w:rPr>
          <w:bCs/>
          <w:color w:val="000000"/>
        </w:rPr>
      </w:pPr>
      <w:r w:rsidRPr="00C547D2">
        <w:rPr>
          <w:color w:val="000000" w:themeColor="text1"/>
          <w:sz w:val="16"/>
          <w:szCs w:val="16"/>
        </w:rPr>
        <w:t>Разослано: Дело-2, прокуратура-</w:t>
      </w:r>
      <w:proofErr w:type="gramStart"/>
      <w:r w:rsidRPr="00C547D2">
        <w:rPr>
          <w:color w:val="000000" w:themeColor="text1"/>
          <w:sz w:val="16"/>
          <w:szCs w:val="16"/>
        </w:rPr>
        <w:t>1 ,</w:t>
      </w:r>
      <w:proofErr w:type="gramEnd"/>
      <w:r w:rsidRPr="00C547D2">
        <w:rPr>
          <w:color w:val="000000" w:themeColor="text1"/>
          <w:sz w:val="16"/>
          <w:szCs w:val="16"/>
        </w:rPr>
        <w:t xml:space="preserve"> </w:t>
      </w:r>
    </w:p>
    <w:sectPr w:rsidR="007C76B9" w:rsidRPr="0074177F" w:rsidSect="00586C8B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090F"/>
    <w:multiLevelType w:val="hybridMultilevel"/>
    <w:tmpl w:val="58F2A53A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0266"/>
    <w:multiLevelType w:val="multilevel"/>
    <w:tmpl w:val="446A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B3F48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CA2449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B813A7"/>
    <w:multiLevelType w:val="multilevel"/>
    <w:tmpl w:val="CD8ACA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37D5330"/>
    <w:multiLevelType w:val="hybridMultilevel"/>
    <w:tmpl w:val="687A6F5C"/>
    <w:lvl w:ilvl="0" w:tplc="7366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901079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B0ECA"/>
    <w:multiLevelType w:val="hybridMultilevel"/>
    <w:tmpl w:val="6A5E0D3E"/>
    <w:lvl w:ilvl="0" w:tplc="C2C47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B53C6"/>
    <w:multiLevelType w:val="multilevel"/>
    <w:tmpl w:val="CD8ACA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9C10ED8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26154E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C"/>
    <w:rsid w:val="000B494E"/>
    <w:rsid w:val="00135EFB"/>
    <w:rsid w:val="00202858"/>
    <w:rsid w:val="002B6237"/>
    <w:rsid w:val="00586C8B"/>
    <w:rsid w:val="00665E8F"/>
    <w:rsid w:val="0074177F"/>
    <w:rsid w:val="00754B57"/>
    <w:rsid w:val="00764771"/>
    <w:rsid w:val="00764807"/>
    <w:rsid w:val="00781352"/>
    <w:rsid w:val="00786A45"/>
    <w:rsid w:val="007C76B9"/>
    <w:rsid w:val="00870491"/>
    <w:rsid w:val="00910312"/>
    <w:rsid w:val="009707EE"/>
    <w:rsid w:val="009A0C17"/>
    <w:rsid w:val="00AD786C"/>
    <w:rsid w:val="00B12FC0"/>
    <w:rsid w:val="00B16AC7"/>
    <w:rsid w:val="00BA44CC"/>
    <w:rsid w:val="00C547D2"/>
    <w:rsid w:val="00C66EA3"/>
    <w:rsid w:val="00CE4615"/>
    <w:rsid w:val="00E11EC6"/>
    <w:rsid w:val="00E319FC"/>
    <w:rsid w:val="00E370C8"/>
    <w:rsid w:val="00F3158E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1E94-2DD4-47F1-9C58-8F7A6B88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7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786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70491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586C8B"/>
    <w:pPr>
      <w:suppressAutoHyphens w:val="0"/>
      <w:jc w:val="center"/>
    </w:pPr>
    <w:rPr>
      <w:rFonts w:eastAsia="Calibri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86C8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C8B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Hyperlink"/>
    <w:basedOn w:val="a0"/>
    <w:uiPriority w:val="99"/>
    <w:semiHidden/>
    <w:unhideWhenUsed/>
    <w:rsid w:val="007C76B9"/>
    <w:rPr>
      <w:color w:val="0000FF"/>
      <w:u w:val="single"/>
    </w:rPr>
  </w:style>
  <w:style w:type="paragraph" w:customStyle="1" w:styleId="s1">
    <w:name w:val="s_1"/>
    <w:basedOn w:val="a"/>
    <w:rsid w:val="00C547D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17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s22">
    <w:name w:val="s_22"/>
    <w:basedOn w:val="a"/>
    <w:rsid w:val="0074177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Знак Знак Знак1"/>
    <w:basedOn w:val="a"/>
    <w:rsid w:val="009A0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0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2017-11-07T10:06:00Z</cp:lastPrinted>
  <dcterms:created xsi:type="dcterms:W3CDTF">2017-11-07T09:26:00Z</dcterms:created>
  <dcterms:modified xsi:type="dcterms:W3CDTF">2018-03-05T14:37:00Z</dcterms:modified>
</cp:coreProperties>
</file>