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2" w:rsidRDefault="002717D2" w:rsidP="00271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678A66" wp14:editId="1C3541C0">
            <wp:extent cx="413385" cy="469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proofErr w:type="gram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образования  Красноозерное</w:t>
      </w:r>
      <w:proofErr w:type="gram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</w:t>
      </w: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Приозерский</w:t>
      </w:r>
      <w:proofErr w:type="spellEnd"/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район</w:t>
      </w: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:rsidR="002717D2" w:rsidRPr="004202F1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17D2" w:rsidRPr="00DB0573" w:rsidRDefault="002717D2" w:rsidP="0027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:rsidR="002717D2" w:rsidRPr="004202F1" w:rsidRDefault="002717D2" w:rsidP="002717D2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17D2" w:rsidRPr="004202F1" w:rsidRDefault="002717D2" w:rsidP="002717D2">
      <w:pPr>
        <w:tabs>
          <w:tab w:val="left" w:pos="426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ноября </w:t>
      </w:r>
      <w:r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2017  года       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317</w:t>
      </w:r>
    </w:p>
    <w:p w:rsidR="002717D2" w:rsidRPr="004202F1" w:rsidRDefault="002717D2" w:rsidP="002717D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2717D2" w:rsidRPr="004202F1" w:rsidTr="00B161DE">
        <w:trPr>
          <w:trHeight w:val="1703"/>
        </w:trPr>
        <w:tc>
          <w:tcPr>
            <w:tcW w:w="5679" w:type="dxa"/>
          </w:tcPr>
          <w:p w:rsidR="002717D2" w:rsidRPr="004202F1" w:rsidRDefault="002717D2" w:rsidP="002717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изменений в </w:t>
            </w:r>
            <w:r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ставлению муниципальной услуги </w:t>
            </w:r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bookmarkStart w:id="0" w:name="_GoBack"/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  <w:bookmarkEnd w:id="0"/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администрация </w:t>
            </w:r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</w:t>
            </w:r>
            <w:proofErr w:type="gramStart"/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образования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асноозерное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сельское поселение  </w:t>
            </w:r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муниципальный район </w:t>
            </w:r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</w:t>
            </w:r>
            <w:r w:rsidRPr="0027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717D2">
              <w:rPr>
                <w:rFonts w:ascii="Times New Roman" w:hAnsi="Times New Roman" w:cs="Times New Roman"/>
                <w:sz w:val="24"/>
                <w:szCs w:val="24"/>
              </w:rPr>
              <w:t>«23» декабря 2016 года № 345/1</w:t>
            </w:r>
          </w:p>
          <w:p w:rsidR="002717D2" w:rsidRPr="004202F1" w:rsidRDefault="002717D2" w:rsidP="00B161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717D2" w:rsidRPr="004202F1" w:rsidRDefault="002717D2" w:rsidP="002717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протокола заседания комиссии по повышению качества и доступности предоставления государственных и муниципальных услуг в Ленинградской области от 18 октября 2017 года,</w:t>
      </w:r>
      <w:r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</w:t>
      </w:r>
      <w:proofErr w:type="spellStart"/>
      <w:r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области», администрация МО Красноозерное сельское поселение </w:t>
      </w:r>
      <w:r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2717D2" w:rsidRPr="00145046" w:rsidRDefault="002717D2" w:rsidP="002717D2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1.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Внести изменения в административный регламент по предоставлению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27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17D2" w:rsidRDefault="002717D2" w:rsidP="002717D2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раздел «Сроки рассмотрения жалоб» и «</w:t>
      </w:r>
      <w:r w:rsidRPr="00271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досудеб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ного (внесудебного) обжалования </w:t>
      </w:r>
      <w:r w:rsidRPr="00271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применительно к каждой процедуре либо инстанции </w:t>
      </w:r>
      <w:proofErr w:type="gramStart"/>
      <w:r w:rsidRPr="00271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обжалования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2717D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изложить в новой редакции:</w:t>
      </w:r>
    </w:p>
    <w:p w:rsidR="002717D2" w:rsidRDefault="002717D2" w:rsidP="002717D2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«…Сроки рассмотрения жалобы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 xml:space="preserve">6.7. Жалоба подлежит рассмотрению должностным лицом, наделенным полномочиями по рассмотрению жалоб, в течение </w:t>
      </w:r>
      <w:proofErr w:type="gramStart"/>
      <w:r w:rsidRPr="002717D2">
        <w:rPr>
          <w:rFonts w:ascii="Times New Roman" w:hAnsi="Times New Roman" w:cs="Times New Roman"/>
          <w:sz w:val="24"/>
          <w:szCs w:val="24"/>
        </w:rPr>
        <w:t>15  дней</w:t>
      </w:r>
      <w:proofErr w:type="gramEnd"/>
      <w:r w:rsidRPr="002717D2">
        <w:rPr>
          <w:rFonts w:ascii="Times New Roman" w:hAnsi="Times New Roman" w:cs="Times New Roman"/>
          <w:sz w:val="24"/>
          <w:szCs w:val="24"/>
        </w:rPr>
        <w:t xml:space="preserve"> со дня  ее регистрации, а в случае обжалования отказа Отдела, должностного лица Отдела 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Жалоба на решение, принятое начальником Отдела (заведующим Отделом), рассматривается в течение 15 дней со дня ее регистрации.</w:t>
      </w:r>
    </w:p>
    <w:p w:rsid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6.8. Исчерпывающий перечень случаев, в которых ответ на жалобу не даётся.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:rsid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6.8. По результатам рассмотрения жалобы орган (организация), предоставляющий муниципальную услугу, принимает одно из следующих решений: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 (организацией), предоставляющим муниципальную услугу, опечаток и ошибок в выданных в результате предоставления </w:t>
      </w:r>
      <w:proofErr w:type="gramStart"/>
      <w:r w:rsidRPr="002717D2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Pr="002717D2">
        <w:rPr>
          <w:rFonts w:ascii="Times New Roman" w:hAnsi="Times New Roman" w:cs="Times New Roman"/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>6.9.В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717D2" w:rsidRPr="002717D2" w:rsidRDefault="002717D2" w:rsidP="00271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7D2">
        <w:rPr>
          <w:rFonts w:ascii="Times New Roman" w:hAnsi="Times New Roman" w:cs="Times New Roman"/>
          <w:sz w:val="24"/>
          <w:szCs w:val="24"/>
        </w:rPr>
        <w:t xml:space="preserve">6.10. Не позднее дня, следующего за днем принятия решения, указанного в п. 6.8, заявителю в письменной форме и по желанию заявителя в электронной форме направляется мотивированный ответ о результатах рассмотрения жалобы…». </w:t>
      </w:r>
    </w:p>
    <w:p w:rsidR="002717D2" w:rsidRPr="00145046" w:rsidRDefault="002717D2" w:rsidP="002717D2">
      <w:pPr>
        <w:widowControl w:val="0"/>
        <w:tabs>
          <w:tab w:val="left" w:pos="851"/>
          <w:tab w:val="left" w:pos="4455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</w:t>
      </w:r>
      <w:r w:rsidRPr="00145046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в сетевом издании «</w:t>
      </w:r>
      <w:proofErr w:type="spellStart"/>
      <w:r w:rsidRPr="00145046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Pr="00145046">
        <w:rPr>
          <w:rFonts w:ascii="Times New Roman" w:eastAsia="Calibri" w:hAnsi="Times New Roman" w:cs="Times New Roman"/>
          <w:sz w:val="24"/>
          <w:szCs w:val="24"/>
        </w:rPr>
        <w:t xml:space="preserve">» и размещению на официальном сайте муниципального образования Красноозерное сельское поселение муниципального образования </w:t>
      </w:r>
      <w:proofErr w:type="spellStart"/>
      <w:r w:rsidRPr="00145046">
        <w:rPr>
          <w:rFonts w:ascii="Times New Roman" w:eastAsia="Calibri" w:hAnsi="Times New Roman" w:cs="Times New Roman"/>
          <w:sz w:val="24"/>
          <w:szCs w:val="24"/>
        </w:rPr>
        <w:t>Приозерский</w:t>
      </w:r>
      <w:proofErr w:type="spellEnd"/>
      <w:r w:rsidRPr="00145046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Ленинградской области: </w:t>
      </w:r>
      <w:hyperlink r:id="rId6" w:history="1">
        <w:r w:rsidRPr="00145046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7D2" w:rsidRPr="00145046" w:rsidRDefault="002717D2" w:rsidP="002717D2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:rsidR="002717D2" w:rsidRPr="00145046" w:rsidRDefault="002717D2" w:rsidP="002717D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Контроль за исполнением настоящего постановления оставляю за собой</w:t>
      </w:r>
      <w:r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</w:p>
    <w:p w:rsidR="002717D2" w:rsidRPr="00D37F44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717D2" w:rsidRPr="004202F1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Pr="004202F1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Pr="004202F1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</w:t>
      </w: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:rsidR="002717D2" w:rsidRPr="004202F1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Анкру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О.,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 тел.8(81379)67-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516</w:t>
      </w:r>
    </w:p>
    <w:p w:rsidR="002717D2" w:rsidRDefault="002717D2" w:rsidP="002717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>
        <w:rPr>
          <w:rFonts w:ascii="Times New Roman" w:eastAsia="Times New Roman" w:hAnsi="Times New Roman" w:cs="Times New Roman"/>
          <w:sz w:val="16"/>
          <w:szCs w:val="16"/>
        </w:rPr>
        <w:t>МФЦ -1, сетевое издание «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Леноблинформ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»</w:t>
      </w:r>
    </w:p>
    <w:p w:rsidR="00A344CF" w:rsidRDefault="003B21FA"/>
    <w:sectPr w:rsidR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D2"/>
    <w:rsid w:val="002717D2"/>
    <w:rsid w:val="002C1101"/>
    <w:rsid w:val="003B21FA"/>
    <w:rsid w:val="004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39778-8AB0-4F43-BBAD-34EE402E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7D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ozern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Красноозерное Администрация</dc:creator>
  <cp:keywords/>
  <dc:description/>
  <cp:lastModifiedBy>Красноозерное Администрация</cp:lastModifiedBy>
  <cp:revision>2</cp:revision>
  <cp:lastPrinted>2017-11-20T08:59:00Z</cp:lastPrinted>
  <dcterms:created xsi:type="dcterms:W3CDTF">2017-11-20T09:10:00Z</dcterms:created>
  <dcterms:modified xsi:type="dcterms:W3CDTF">2017-11-20T09:10:00Z</dcterms:modified>
</cp:coreProperties>
</file>