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08080" w14:textId="77777777" w:rsidR="009E4124" w:rsidRPr="009E4124" w:rsidRDefault="009E4124" w:rsidP="009E4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bookmarkStart w:id="0" w:name="_GoBack"/>
      <w:bookmarkEnd w:id="0"/>
      <w:r w:rsidRPr="009E4124">
        <w:rPr>
          <w:rFonts w:ascii="Times New Roman CYR" w:eastAsia="Times New Roman" w:hAnsi="Times New Roman CYR" w:cs="Times New Roman CYR"/>
          <w:b/>
          <w:noProof/>
          <w:sz w:val="24"/>
          <w:szCs w:val="24"/>
          <w:lang w:eastAsia="ru-RU"/>
        </w:rPr>
        <w:drawing>
          <wp:inline distT="0" distB="0" distL="0" distR="0" wp14:anchorId="6040C2BC" wp14:editId="2F7B915F">
            <wp:extent cx="619125" cy="733425"/>
            <wp:effectExtent l="0" t="0" r="9525" b="9525"/>
            <wp:docPr id="1295579574" name="Рисунок 4" descr="Вистино1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истино14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E7D3F" w14:textId="77777777" w:rsidR="009E4124" w:rsidRPr="009E4124" w:rsidRDefault="009E4124" w:rsidP="009E4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9E4124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Совет депутатов</w:t>
      </w:r>
    </w:p>
    <w:p w14:paraId="3A37D66B" w14:textId="77777777" w:rsidR="009E4124" w:rsidRPr="009E4124" w:rsidRDefault="009E4124" w:rsidP="009E4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9E4124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Вистинского сельского поселения</w:t>
      </w:r>
    </w:p>
    <w:p w14:paraId="0B299C85" w14:textId="77777777" w:rsidR="009E4124" w:rsidRPr="009E4124" w:rsidRDefault="009E4124" w:rsidP="009E4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9E4124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Кингисеппского муниципального района</w:t>
      </w:r>
    </w:p>
    <w:p w14:paraId="56663F08" w14:textId="77777777" w:rsidR="009E4124" w:rsidRPr="009E4124" w:rsidRDefault="009E4124" w:rsidP="009E4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9E4124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Ленинградской области</w:t>
      </w:r>
    </w:p>
    <w:p w14:paraId="2B8CEFE6" w14:textId="77777777" w:rsidR="009E4124" w:rsidRPr="009E4124" w:rsidRDefault="009E4124" w:rsidP="009E4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9E4124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(пятый созыв)</w:t>
      </w:r>
    </w:p>
    <w:p w14:paraId="58DC03CC" w14:textId="77777777" w:rsidR="009E4124" w:rsidRPr="009E4124" w:rsidRDefault="009E4124" w:rsidP="009E4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0B8AA0A0" w14:textId="77777777" w:rsidR="009E4124" w:rsidRPr="009E4124" w:rsidRDefault="009E4124" w:rsidP="009E4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9E4124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РЕШЕНИЕ</w:t>
      </w:r>
    </w:p>
    <w:p w14:paraId="6B785260" w14:textId="77777777" w:rsidR="00893331" w:rsidRPr="00020A7A" w:rsidRDefault="00893331" w:rsidP="0089333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D351AD" w14:textId="5A255BE7" w:rsidR="009E4124" w:rsidRPr="009E4124" w:rsidRDefault="009E4124" w:rsidP="009E4124">
      <w:pPr>
        <w:rPr>
          <w:rFonts w:ascii="Times New Roman" w:eastAsia="Calibri" w:hAnsi="Times New Roman" w:cs="Times New Roman"/>
          <w:b/>
          <w:sz w:val="24"/>
        </w:rPr>
      </w:pPr>
      <w:r w:rsidRPr="009E4124">
        <w:rPr>
          <w:rFonts w:ascii="Times New Roman" w:eastAsia="Calibri" w:hAnsi="Times New Roman" w:cs="Times New Roman"/>
          <w:b/>
          <w:sz w:val="24"/>
        </w:rPr>
        <w:t>от «17» марта 2025 года № 3</w:t>
      </w:r>
      <w:r>
        <w:rPr>
          <w:rFonts w:ascii="Times New Roman" w:eastAsia="Calibri" w:hAnsi="Times New Roman" w:cs="Times New Roman"/>
          <w:b/>
          <w:sz w:val="24"/>
        </w:rPr>
        <w:t>7</w:t>
      </w:r>
    </w:p>
    <w:tbl>
      <w:tblPr>
        <w:tblW w:w="4928" w:type="dxa"/>
        <w:tblLook w:val="01E0" w:firstRow="1" w:lastRow="1" w:firstColumn="1" w:lastColumn="1" w:noHBand="0" w:noVBand="0"/>
      </w:tblPr>
      <w:tblGrid>
        <w:gridCol w:w="4928"/>
      </w:tblGrid>
      <w:tr w:rsidR="00F10EC9" w:rsidRPr="00020A7A" w14:paraId="7B2DA5BB" w14:textId="77777777" w:rsidTr="009E4124">
        <w:trPr>
          <w:trHeight w:val="419"/>
        </w:trPr>
        <w:tc>
          <w:tcPr>
            <w:tcW w:w="4928" w:type="dxa"/>
          </w:tcPr>
          <w:p w14:paraId="6918E59D" w14:textId="77777777" w:rsidR="00F10EC9" w:rsidRPr="003E593E" w:rsidRDefault="00F10EC9" w:rsidP="00F10E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E4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утверждении отчёта Контрольно-счётной палаты МО «Кингисеппский муниципальный район» </w:t>
            </w:r>
            <w:r w:rsidRPr="009E4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 исполнении </w:t>
            </w:r>
            <w:r w:rsidRPr="009E4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полномочий контрольно-счётного органа </w:t>
            </w:r>
            <w:r w:rsidRPr="009E4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Вистинского сельского поселения </w:t>
            </w:r>
            <w:r w:rsidRPr="009E4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осуществлению </w:t>
            </w:r>
            <w:r w:rsidRPr="009E4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внешнего муниципального финансового контроля за 2024 год</w:t>
            </w:r>
          </w:p>
        </w:tc>
      </w:tr>
    </w:tbl>
    <w:p w14:paraId="213BE4C8" w14:textId="77777777" w:rsidR="00F10EC9" w:rsidRDefault="00752356" w:rsidP="00F71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1C48B39" w14:textId="77777777" w:rsidR="00D12016" w:rsidRPr="009E4124" w:rsidRDefault="00F10EC9" w:rsidP="00F71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E00BB" w:rsidRPr="009E4124">
        <w:rPr>
          <w:rFonts w:ascii="Times New Roman" w:hAnsi="Times New Roman" w:cs="Times New Roman"/>
          <w:sz w:val="24"/>
          <w:szCs w:val="24"/>
        </w:rPr>
        <w:t xml:space="preserve">В </w:t>
      </w:r>
      <w:r w:rsidR="00D9651C" w:rsidRPr="009E4124">
        <w:rPr>
          <w:rFonts w:ascii="Times New Roman" w:hAnsi="Times New Roman" w:cs="Times New Roman"/>
          <w:sz w:val="24"/>
          <w:szCs w:val="24"/>
        </w:rPr>
        <w:t>целях реализации</w:t>
      </w:r>
      <w:r w:rsidR="00DE00BB" w:rsidRPr="009E4124">
        <w:rPr>
          <w:rFonts w:ascii="Times New Roman" w:hAnsi="Times New Roman" w:cs="Times New Roman"/>
          <w:sz w:val="24"/>
          <w:szCs w:val="24"/>
        </w:rPr>
        <w:t xml:space="preserve"> </w:t>
      </w:r>
      <w:r w:rsidR="002A3C4E" w:rsidRPr="009E4124">
        <w:rPr>
          <w:rFonts w:ascii="Times New Roman" w:hAnsi="Times New Roman" w:cs="Times New Roman"/>
          <w:sz w:val="24"/>
          <w:szCs w:val="24"/>
        </w:rPr>
        <w:t xml:space="preserve">статьи 19 </w:t>
      </w:r>
      <w:r w:rsidR="00DE00BB" w:rsidRPr="009E4124">
        <w:rPr>
          <w:rFonts w:ascii="Times New Roman" w:hAnsi="Times New Roman" w:cs="Times New Roman"/>
          <w:sz w:val="24"/>
          <w:szCs w:val="24"/>
        </w:rPr>
        <w:t>Федерального закона от 07.02.2011г</w:t>
      </w:r>
      <w:r w:rsidR="00EA0CA7" w:rsidRPr="009E4124">
        <w:rPr>
          <w:rFonts w:ascii="Times New Roman" w:hAnsi="Times New Roman" w:cs="Times New Roman"/>
          <w:sz w:val="24"/>
          <w:szCs w:val="24"/>
        </w:rPr>
        <w:t>.</w:t>
      </w:r>
      <w:r w:rsidR="00DE00BB" w:rsidRPr="009E4124">
        <w:rPr>
          <w:rFonts w:ascii="Times New Roman" w:hAnsi="Times New Roman" w:cs="Times New Roman"/>
          <w:sz w:val="24"/>
          <w:szCs w:val="24"/>
        </w:rPr>
        <w:t xml:space="preserve">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170B7E" w:rsidRPr="009E4124">
        <w:rPr>
          <w:rFonts w:ascii="Times New Roman" w:hAnsi="Times New Roman" w:cs="Times New Roman"/>
          <w:sz w:val="24"/>
          <w:szCs w:val="24"/>
        </w:rPr>
        <w:t xml:space="preserve">, </w:t>
      </w:r>
      <w:r w:rsidR="0049170C" w:rsidRPr="009E4124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D9651C" w:rsidRPr="009E4124">
        <w:rPr>
          <w:rFonts w:ascii="Times New Roman" w:hAnsi="Times New Roman" w:cs="Times New Roman"/>
          <w:sz w:val="24"/>
          <w:szCs w:val="24"/>
        </w:rPr>
        <w:t>я</w:t>
      </w:r>
      <w:r w:rsidR="0049170C" w:rsidRPr="009E4124">
        <w:rPr>
          <w:rFonts w:ascii="Times New Roman" w:hAnsi="Times New Roman" w:cs="Times New Roman"/>
          <w:sz w:val="24"/>
          <w:szCs w:val="24"/>
        </w:rPr>
        <w:t xml:space="preserve"> </w:t>
      </w:r>
      <w:r w:rsidR="007F5B9A" w:rsidRPr="009E4124">
        <w:rPr>
          <w:rFonts w:ascii="Times New Roman" w:hAnsi="Times New Roman" w:cs="Times New Roman"/>
          <w:sz w:val="24"/>
          <w:szCs w:val="24"/>
        </w:rPr>
        <w:t xml:space="preserve">от </w:t>
      </w:r>
      <w:r w:rsidR="00674F0F" w:rsidRPr="009E4124">
        <w:rPr>
          <w:rFonts w:ascii="Times New Roman" w:hAnsi="Times New Roman" w:cs="Times New Roman"/>
          <w:sz w:val="24"/>
          <w:szCs w:val="24"/>
        </w:rPr>
        <w:t>2</w:t>
      </w:r>
      <w:r w:rsidR="00EA4B1E" w:rsidRPr="009E4124">
        <w:rPr>
          <w:rFonts w:ascii="Times New Roman" w:hAnsi="Times New Roman" w:cs="Times New Roman"/>
          <w:sz w:val="24"/>
          <w:szCs w:val="24"/>
        </w:rPr>
        <w:t>5</w:t>
      </w:r>
      <w:r w:rsidR="00674F0F" w:rsidRPr="009E4124">
        <w:rPr>
          <w:rFonts w:ascii="Times New Roman" w:hAnsi="Times New Roman" w:cs="Times New Roman"/>
          <w:sz w:val="24"/>
          <w:szCs w:val="24"/>
        </w:rPr>
        <w:t>.1</w:t>
      </w:r>
      <w:r w:rsidR="00EA5B46" w:rsidRPr="009E4124">
        <w:rPr>
          <w:rFonts w:ascii="Times New Roman" w:hAnsi="Times New Roman" w:cs="Times New Roman"/>
          <w:sz w:val="24"/>
          <w:szCs w:val="24"/>
        </w:rPr>
        <w:t>0</w:t>
      </w:r>
      <w:r w:rsidR="00674F0F" w:rsidRPr="009E4124">
        <w:rPr>
          <w:rFonts w:ascii="Times New Roman" w:hAnsi="Times New Roman" w:cs="Times New Roman"/>
          <w:sz w:val="24"/>
          <w:szCs w:val="24"/>
        </w:rPr>
        <w:t>.20</w:t>
      </w:r>
      <w:r w:rsidR="00EA5B46" w:rsidRPr="009E4124">
        <w:rPr>
          <w:rFonts w:ascii="Times New Roman" w:hAnsi="Times New Roman" w:cs="Times New Roman"/>
          <w:sz w:val="24"/>
          <w:szCs w:val="24"/>
        </w:rPr>
        <w:t>21</w:t>
      </w:r>
      <w:r w:rsidR="00674F0F" w:rsidRPr="009E4124">
        <w:rPr>
          <w:rFonts w:ascii="Times New Roman" w:hAnsi="Times New Roman" w:cs="Times New Roman"/>
          <w:sz w:val="24"/>
          <w:szCs w:val="24"/>
        </w:rPr>
        <w:t>г. №</w:t>
      </w:r>
      <w:r w:rsidR="00EA5B46" w:rsidRPr="009E4124">
        <w:rPr>
          <w:rFonts w:ascii="Times New Roman" w:hAnsi="Times New Roman" w:cs="Times New Roman"/>
          <w:sz w:val="24"/>
          <w:szCs w:val="24"/>
        </w:rPr>
        <w:t>24</w:t>
      </w:r>
      <w:r w:rsidR="00674F0F" w:rsidRPr="009E4124">
        <w:rPr>
          <w:rFonts w:ascii="Times New Roman" w:hAnsi="Times New Roman" w:cs="Times New Roman"/>
          <w:sz w:val="24"/>
          <w:szCs w:val="24"/>
        </w:rPr>
        <w:t xml:space="preserve"> </w:t>
      </w:r>
      <w:r w:rsidR="007F5B9A" w:rsidRPr="009E4124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7F5B9A" w:rsidRPr="009E4124">
        <w:rPr>
          <w:rFonts w:ascii="Times New Roman" w:eastAsia="Times New Roman" w:hAnsi="Times New Roman" w:cs="Times New Roman"/>
          <w:sz w:val="24"/>
          <w:szCs w:val="24"/>
        </w:rPr>
        <w:t xml:space="preserve">передаче полномочий контрольно-счетного органа </w:t>
      </w:r>
      <w:r w:rsidR="00EA4B1E" w:rsidRPr="009E4124">
        <w:rPr>
          <w:rFonts w:ascii="Times New Roman" w:eastAsia="Times New Roman" w:hAnsi="Times New Roman" w:cs="Times New Roman"/>
          <w:sz w:val="24"/>
          <w:szCs w:val="24"/>
        </w:rPr>
        <w:t>Вистинско</w:t>
      </w:r>
      <w:r w:rsidR="00F71F59" w:rsidRPr="009E412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A4B1E" w:rsidRPr="009E4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FB1" w:rsidRPr="009E4124">
        <w:rPr>
          <w:rFonts w:ascii="Times New Roman" w:eastAsia="Times New Roman" w:hAnsi="Times New Roman" w:cs="Times New Roman"/>
          <w:sz w:val="24"/>
          <w:szCs w:val="24"/>
        </w:rPr>
        <w:t>сельско</w:t>
      </w:r>
      <w:r w:rsidR="00F71F59" w:rsidRPr="009E412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C35FB1" w:rsidRPr="009E4124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F71F59" w:rsidRPr="009E412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F5B9A" w:rsidRPr="009E4124">
        <w:rPr>
          <w:rFonts w:ascii="Times New Roman" w:eastAsia="Times New Roman" w:hAnsi="Times New Roman" w:cs="Times New Roman"/>
          <w:sz w:val="24"/>
          <w:szCs w:val="24"/>
        </w:rPr>
        <w:t xml:space="preserve"> по осуществлению внешнего муни</w:t>
      </w:r>
      <w:r w:rsidR="007F5B9A" w:rsidRPr="009E4124">
        <w:rPr>
          <w:rFonts w:ascii="Times New Roman" w:hAnsi="Times New Roman" w:cs="Times New Roman"/>
          <w:sz w:val="24"/>
          <w:szCs w:val="24"/>
        </w:rPr>
        <w:t>ципальн</w:t>
      </w:r>
      <w:r w:rsidR="00C35FB1" w:rsidRPr="009E4124">
        <w:rPr>
          <w:rFonts w:ascii="Times New Roman" w:hAnsi="Times New Roman" w:cs="Times New Roman"/>
          <w:sz w:val="24"/>
          <w:szCs w:val="24"/>
        </w:rPr>
        <w:t xml:space="preserve">ого финансового контроля </w:t>
      </w:r>
      <w:r w:rsidR="00674F0F" w:rsidRPr="009E4124">
        <w:rPr>
          <w:rFonts w:ascii="Times New Roman" w:hAnsi="Times New Roman" w:cs="Times New Roman"/>
          <w:sz w:val="24"/>
          <w:szCs w:val="24"/>
        </w:rPr>
        <w:t xml:space="preserve">на </w:t>
      </w:r>
      <w:r w:rsidR="00EA5B46" w:rsidRPr="009E4124">
        <w:rPr>
          <w:rFonts w:ascii="Times New Roman" w:hAnsi="Times New Roman" w:cs="Times New Roman"/>
          <w:sz w:val="24"/>
          <w:szCs w:val="24"/>
        </w:rPr>
        <w:t>2022</w:t>
      </w:r>
      <w:r w:rsidR="00EA4B1E" w:rsidRPr="009E4124">
        <w:rPr>
          <w:rFonts w:ascii="Times New Roman" w:hAnsi="Times New Roman" w:cs="Times New Roman"/>
          <w:sz w:val="24"/>
          <w:szCs w:val="24"/>
        </w:rPr>
        <w:t>-202</w:t>
      </w:r>
      <w:r w:rsidR="00EA5B46" w:rsidRPr="009E4124">
        <w:rPr>
          <w:rFonts w:ascii="Times New Roman" w:hAnsi="Times New Roman" w:cs="Times New Roman"/>
          <w:sz w:val="24"/>
          <w:szCs w:val="24"/>
        </w:rPr>
        <w:t>4</w:t>
      </w:r>
      <w:r w:rsidR="00EA4B1E" w:rsidRPr="009E4124">
        <w:rPr>
          <w:rFonts w:ascii="Times New Roman" w:hAnsi="Times New Roman" w:cs="Times New Roman"/>
          <w:sz w:val="24"/>
          <w:szCs w:val="24"/>
        </w:rPr>
        <w:t xml:space="preserve"> годы</w:t>
      </w:r>
      <w:r w:rsidR="0049170C" w:rsidRPr="009E4124">
        <w:rPr>
          <w:rFonts w:ascii="Times New Roman" w:hAnsi="Times New Roman" w:cs="Times New Roman"/>
          <w:sz w:val="24"/>
          <w:szCs w:val="24"/>
        </w:rPr>
        <w:t xml:space="preserve">, </w:t>
      </w:r>
      <w:r w:rsidR="00A750D2" w:rsidRPr="009E4124">
        <w:rPr>
          <w:rFonts w:ascii="Times New Roman" w:hAnsi="Times New Roman" w:cs="Times New Roman"/>
          <w:sz w:val="24"/>
          <w:szCs w:val="24"/>
        </w:rPr>
        <w:t xml:space="preserve"> </w:t>
      </w:r>
      <w:r w:rsidR="002A3C4E" w:rsidRPr="009E4124">
        <w:rPr>
          <w:rFonts w:ascii="Times New Roman" w:hAnsi="Times New Roman" w:cs="Times New Roman"/>
          <w:sz w:val="24"/>
          <w:szCs w:val="24"/>
        </w:rPr>
        <w:t>рассмотрев отч</w:t>
      </w:r>
      <w:r w:rsidRPr="009E4124">
        <w:rPr>
          <w:rFonts w:ascii="Times New Roman" w:hAnsi="Times New Roman" w:cs="Times New Roman"/>
          <w:sz w:val="24"/>
          <w:szCs w:val="24"/>
        </w:rPr>
        <w:t>ё</w:t>
      </w:r>
      <w:r w:rsidR="002A3C4E" w:rsidRPr="009E4124">
        <w:rPr>
          <w:rFonts w:ascii="Times New Roman" w:hAnsi="Times New Roman" w:cs="Times New Roman"/>
          <w:sz w:val="24"/>
          <w:szCs w:val="24"/>
        </w:rPr>
        <w:t>т</w:t>
      </w:r>
      <w:r w:rsidR="002A3C4E" w:rsidRPr="009E4124">
        <w:rPr>
          <w:rFonts w:ascii="Times New Roman" w:eastAsia="Calibri" w:hAnsi="Times New Roman" w:cs="Times New Roman"/>
          <w:sz w:val="24"/>
          <w:szCs w:val="24"/>
        </w:rPr>
        <w:t xml:space="preserve"> Контрольно-сч</w:t>
      </w:r>
      <w:r w:rsidRPr="009E4124">
        <w:rPr>
          <w:rFonts w:ascii="Times New Roman" w:eastAsia="Calibri" w:hAnsi="Times New Roman" w:cs="Times New Roman"/>
          <w:sz w:val="24"/>
          <w:szCs w:val="24"/>
        </w:rPr>
        <w:t>ё</w:t>
      </w:r>
      <w:r w:rsidR="002A3C4E" w:rsidRPr="009E4124">
        <w:rPr>
          <w:rFonts w:ascii="Times New Roman" w:eastAsia="Calibri" w:hAnsi="Times New Roman" w:cs="Times New Roman"/>
          <w:sz w:val="24"/>
          <w:szCs w:val="24"/>
        </w:rPr>
        <w:t>тной палаты МО «Кингисеппский муниципальный район»</w:t>
      </w:r>
      <w:r w:rsidR="002A3C4E" w:rsidRPr="009E4124">
        <w:rPr>
          <w:rFonts w:ascii="Times New Roman" w:hAnsi="Times New Roman" w:cs="Times New Roman"/>
          <w:sz w:val="24"/>
          <w:szCs w:val="24"/>
        </w:rPr>
        <w:t xml:space="preserve"> </w:t>
      </w:r>
      <w:r w:rsidR="00663219" w:rsidRPr="009E4124">
        <w:rPr>
          <w:rFonts w:ascii="Times New Roman" w:hAnsi="Times New Roman" w:cs="Times New Roman"/>
          <w:sz w:val="24"/>
          <w:szCs w:val="24"/>
        </w:rPr>
        <w:t>о</w:t>
      </w:r>
      <w:r w:rsidR="00D9651C" w:rsidRPr="009E4124">
        <w:rPr>
          <w:rFonts w:ascii="Times New Roman" w:hAnsi="Times New Roman" w:cs="Times New Roman"/>
          <w:sz w:val="24"/>
          <w:szCs w:val="24"/>
        </w:rPr>
        <w:t>б</w:t>
      </w:r>
      <w:r w:rsidR="00663219" w:rsidRPr="009E4124">
        <w:rPr>
          <w:rFonts w:ascii="Times New Roman" w:hAnsi="Times New Roman" w:cs="Times New Roman"/>
          <w:sz w:val="24"/>
          <w:szCs w:val="24"/>
        </w:rPr>
        <w:t xml:space="preserve">  </w:t>
      </w:r>
      <w:r w:rsidR="00FB4856" w:rsidRPr="009E4124">
        <w:rPr>
          <w:rFonts w:ascii="Times New Roman" w:hAnsi="Times New Roman" w:cs="Times New Roman"/>
          <w:sz w:val="24"/>
          <w:szCs w:val="24"/>
        </w:rPr>
        <w:t>исполнени</w:t>
      </w:r>
      <w:r w:rsidR="00D9651C" w:rsidRPr="009E4124">
        <w:rPr>
          <w:rFonts w:ascii="Times New Roman" w:hAnsi="Times New Roman" w:cs="Times New Roman"/>
          <w:sz w:val="24"/>
          <w:szCs w:val="24"/>
        </w:rPr>
        <w:t>и</w:t>
      </w:r>
      <w:r w:rsidR="00FB4856" w:rsidRPr="009E4124">
        <w:rPr>
          <w:rFonts w:ascii="Times New Roman" w:hAnsi="Times New Roman" w:cs="Times New Roman"/>
          <w:sz w:val="24"/>
          <w:szCs w:val="24"/>
        </w:rPr>
        <w:t xml:space="preserve"> полномочий </w:t>
      </w:r>
      <w:r w:rsidR="002A3C4E" w:rsidRPr="009E4124">
        <w:rPr>
          <w:rFonts w:ascii="Times New Roman" w:hAnsi="Times New Roman" w:cs="Times New Roman"/>
          <w:sz w:val="24"/>
          <w:szCs w:val="24"/>
        </w:rPr>
        <w:t>контрольно-сч</w:t>
      </w:r>
      <w:r w:rsidRPr="009E4124">
        <w:rPr>
          <w:rFonts w:ascii="Times New Roman" w:hAnsi="Times New Roman" w:cs="Times New Roman"/>
          <w:sz w:val="24"/>
          <w:szCs w:val="24"/>
        </w:rPr>
        <w:t>ё</w:t>
      </w:r>
      <w:r w:rsidR="002A3C4E" w:rsidRPr="009E4124">
        <w:rPr>
          <w:rFonts w:ascii="Times New Roman" w:hAnsi="Times New Roman" w:cs="Times New Roman"/>
          <w:sz w:val="24"/>
          <w:szCs w:val="24"/>
        </w:rPr>
        <w:t xml:space="preserve">тного органа </w:t>
      </w:r>
      <w:r w:rsidR="00EA4B1E" w:rsidRPr="009E4124">
        <w:rPr>
          <w:rFonts w:ascii="Times New Roman" w:eastAsia="Times New Roman" w:hAnsi="Times New Roman" w:cs="Times New Roman"/>
          <w:sz w:val="24"/>
          <w:szCs w:val="24"/>
        </w:rPr>
        <w:t>Вистинско</w:t>
      </w:r>
      <w:r w:rsidR="00F71F59" w:rsidRPr="009E412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A3C4E" w:rsidRPr="009E4124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71F59" w:rsidRPr="009E4124">
        <w:rPr>
          <w:rFonts w:ascii="Times New Roman" w:hAnsi="Times New Roman" w:cs="Times New Roman"/>
          <w:sz w:val="24"/>
          <w:szCs w:val="24"/>
        </w:rPr>
        <w:t>го</w:t>
      </w:r>
      <w:r w:rsidR="002A3C4E" w:rsidRPr="009E412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71F59" w:rsidRPr="009E4124">
        <w:rPr>
          <w:rFonts w:ascii="Times New Roman" w:hAnsi="Times New Roman" w:cs="Times New Roman"/>
          <w:sz w:val="24"/>
          <w:szCs w:val="24"/>
        </w:rPr>
        <w:t>я</w:t>
      </w:r>
      <w:r w:rsidR="002A3C4E" w:rsidRPr="009E4124">
        <w:rPr>
          <w:rFonts w:ascii="Times New Roman" w:hAnsi="Times New Roman" w:cs="Times New Roman"/>
          <w:sz w:val="24"/>
          <w:szCs w:val="24"/>
        </w:rPr>
        <w:t xml:space="preserve"> </w:t>
      </w:r>
      <w:r w:rsidR="00FB4856" w:rsidRPr="009E4124">
        <w:rPr>
          <w:rFonts w:ascii="Times New Roman" w:hAnsi="Times New Roman" w:cs="Times New Roman"/>
          <w:sz w:val="24"/>
          <w:szCs w:val="24"/>
        </w:rPr>
        <w:t xml:space="preserve">по осуществлению </w:t>
      </w:r>
      <w:r w:rsidR="00FB4856" w:rsidRPr="009E4124">
        <w:rPr>
          <w:rFonts w:ascii="Times New Roman" w:eastAsia="Times New Roman" w:hAnsi="Times New Roman" w:cs="Times New Roman"/>
          <w:sz w:val="24"/>
          <w:szCs w:val="24"/>
        </w:rPr>
        <w:t xml:space="preserve">внешнего муниципального финансового контроля </w:t>
      </w:r>
      <w:r w:rsidR="00EA0CA7" w:rsidRPr="009E4124">
        <w:rPr>
          <w:rFonts w:ascii="Times New Roman" w:hAnsi="Times New Roman" w:cs="Times New Roman"/>
          <w:sz w:val="24"/>
          <w:szCs w:val="24"/>
        </w:rPr>
        <w:t>за 20</w:t>
      </w:r>
      <w:r w:rsidR="00674F0F" w:rsidRPr="009E4124">
        <w:rPr>
          <w:rFonts w:ascii="Times New Roman" w:hAnsi="Times New Roman" w:cs="Times New Roman"/>
          <w:sz w:val="24"/>
          <w:szCs w:val="24"/>
        </w:rPr>
        <w:t>2</w:t>
      </w:r>
      <w:r w:rsidRPr="009E4124">
        <w:rPr>
          <w:rFonts w:ascii="Times New Roman" w:hAnsi="Times New Roman" w:cs="Times New Roman"/>
          <w:sz w:val="24"/>
          <w:szCs w:val="24"/>
        </w:rPr>
        <w:t>4</w:t>
      </w:r>
      <w:r w:rsidR="00663219" w:rsidRPr="009E4124">
        <w:rPr>
          <w:rFonts w:ascii="Times New Roman" w:hAnsi="Times New Roman" w:cs="Times New Roman"/>
          <w:sz w:val="24"/>
          <w:szCs w:val="24"/>
        </w:rPr>
        <w:t xml:space="preserve"> год</w:t>
      </w:r>
      <w:r w:rsidR="00FA035B" w:rsidRPr="009E4124">
        <w:rPr>
          <w:rFonts w:ascii="Times New Roman" w:hAnsi="Times New Roman" w:cs="Times New Roman"/>
          <w:sz w:val="24"/>
          <w:szCs w:val="24"/>
        </w:rPr>
        <w:t>, Совет депутатов</w:t>
      </w:r>
      <w:r w:rsidR="00F71F59" w:rsidRPr="009E4124">
        <w:rPr>
          <w:rFonts w:ascii="Times New Roman" w:hAnsi="Times New Roman" w:cs="Times New Roman"/>
          <w:sz w:val="24"/>
          <w:szCs w:val="24"/>
        </w:rPr>
        <w:t xml:space="preserve"> </w:t>
      </w:r>
      <w:r w:rsidR="00EA4B1E" w:rsidRPr="009E4124">
        <w:rPr>
          <w:rFonts w:ascii="Times New Roman" w:eastAsia="Times New Roman" w:hAnsi="Times New Roman" w:cs="Times New Roman"/>
          <w:sz w:val="24"/>
          <w:szCs w:val="24"/>
        </w:rPr>
        <w:t>Вистинско</w:t>
      </w:r>
      <w:r w:rsidR="00F71F59" w:rsidRPr="009E412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A721D6" w:rsidRPr="009E4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70C" w:rsidRPr="009E4124">
        <w:rPr>
          <w:rFonts w:ascii="Times New Roman" w:hAnsi="Times New Roman" w:cs="Times New Roman"/>
          <w:sz w:val="24"/>
          <w:szCs w:val="24"/>
        </w:rPr>
        <w:t>сельско</w:t>
      </w:r>
      <w:r w:rsidR="00F71F59" w:rsidRPr="009E4124">
        <w:rPr>
          <w:rFonts w:ascii="Times New Roman" w:hAnsi="Times New Roman" w:cs="Times New Roman"/>
          <w:sz w:val="24"/>
          <w:szCs w:val="24"/>
        </w:rPr>
        <w:t>го</w:t>
      </w:r>
      <w:r w:rsidR="0049170C" w:rsidRPr="009E412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71F59" w:rsidRPr="009E4124">
        <w:rPr>
          <w:rFonts w:ascii="Times New Roman" w:hAnsi="Times New Roman" w:cs="Times New Roman"/>
          <w:sz w:val="24"/>
          <w:szCs w:val="24"/>
        </w:rPr>
        <w:t>я</w:t>
      </w:r>
    </w:p>
    <w:p w14:paraId="3C1DD6E2" w14:textId="77777777" w:rsidR="00D12016" w:rsidRPr="009E4124" w:rsidRDefault="00D12016" w:rsidP="00F71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97963" w14:textId="77777777" w:rsidR="00D12016" w:rsidRPr="009E4124" w:rsidRDefault="00D12016" w:rsidP="00F71F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124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4F42AA46" w14:textId="77777777" w:rsidR="00D12016" w:rsidRPr="009E4124" w:rsidRDefault="00F71F59" w:rsidP="00F71F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24">
        <w:rPr>
          <w:rFonts w:ascii="Times New Roman" w:hAnsi="Times New Roman" w:cs="Times New Roman"/>
          <w:sz w:val="24"/>
          <w:szCs w:val="24"/>
        </w:rPr>
        <w:tab/>
      </w:r>
      <w:r w:rsidRPr="009E4124">
        <w:rPr>
          <w:rFonts w:ascii="Times New Roman" w:hAnsi="Times New Roman" w:cs="Times New Roman"/>
          <w:sz w:val="24"/>
          <w:szCs w:val="24"/>
        </w:rPr>
        <w:tab/>
      </w:r>
      <w:r w:rsidR="00D12016" w:rsidRPr="009E4124">
        <w:rPr>
          <w:rFonts w:ascii="Times New Roman" w:hAnsi="Times New Roman" w:cs="Times New Roman"/>
          <w:sz w:val="24"/>
          <w:szCs w:val="24"/>
        </w:rPr>
        <w:t>1.</w:t>
      </w:r>
      <w:r w:rsidR="00D12016" w:rsidRPr="009E4124">
        <w:rPr>
          <w:rFonts w:ascii="Times New Roman" w:hAnsi="Times New Roman" w:cs="Times New Roman"/>
          <w:sz w:val="24"/>
          <w:szCs w:val="24"/>
        </w:rPr>
        <w:tab/>
      </w:r>
      <w:r w:rsidR="0091755D" w:rsidRPr="009E4124">
        <w:rPr>
          <w:rFonts w:ascii="Times New Roman" w:hAnsi="Times New Roman" w:cs="Times New Roman"/>
          <w:sz w:val="24"/>
          <w:szCs w:val="24"/>
        </w:rPr>
        <w:t>Утвердить</w:t>
      </w:r>
      <w:r w:rsidR="00663219" w:rsidRPr="009E4124">
        <w:rPr>
          <w:rFonts w:ascii="Times New Roman" w:hAnsi="Times New Roman" w:cs="Times New Roman"/>
          <w:sz w:val="24"/>
          <w:szCs w:val="24"/>
        </w:rPr>
        <w:t xml:space="preserve"> представленный </w:t>
      </w:r>
      <w:r w:rsidR="00F10EC9" w:rsidRPr="009E4124">
        <w:rPr>
          <w:rFonts w:ascii="Times New Roman" w:hAnsi="Times New Roman" w:cs="Times New Roman"/>
          <w:sz w:val="24"/>
          <w:szCs w:val="24"/>
        </w:rPr>
        <w:t>о</w:t>
      </w:r>
      <w:r w:rsidR="00DE00BB" w:rsidRPr="009E4124">
        <w:rPr>
          <w:rFonts w:ascii="Times New Roman" w:hAnsi="Times New Roman" w:cs="Times New Roman"/>
          <w:sz w:val="24"/>
          <w:szCs w:val="24"/>
        </w:rPr>
        <w:t>тч</w:t>
      </w:r>
      <w:r w:rsidR="00F10EC9" w:rsidRPr="009E4124">
        <w:rPr>
          <w:rFonts w:ascii="Times New Roman" w:hAnsi="Times New Roman" w:cs="Times New Roman"/>
          <w:sz w:val="24"/>
          <w:szCs w:val="24"/>
        </w:rPr>
        <w:t>ё</w:t>
      </w:r>
      <w:r w:rsidR="00DE00BB" w:rsidRPr="009E4124">
        <w:rPr>
          <w:rFonts w:ascii="Times New Roman" w:hAnsi="Times New Roman" w:cs="Times New Roman"/>
          <w:sz w:val="24"/>
          <w:szCs w:val="24"/>
        </w:rPr>
        <w:t xml:space="preserve">т </w:t>
      </w:r>
      <w:r w:rsidR="009E372E" w:rsidRPr="009E4124">
        <w:rPr>
          <w:rFonts w:ascii="Times New Roman" w:eastAsia="Calibri" w:hAnsi="Times New Roman" w:cs="Times New Roman"/>
          <w:sz w:val="24"/>
          <w:szCs w:val="24"/>
        </w:rPr>
        <w:t>Контрольно-сч</w:t>
      </w:r>
      <w:r w:rsidR="00F10EC9" w:rsidRPr="009E4124">
        <w:rPr>
          <w:rFonts w:ascii="Times New Roman" w:eastAsia="Calibri" w:hAnsi="Times New Roman" w:cs="Times New Roman"/>
          <w:sz w:val="24"/>
          <w:szCs w:val="24"/>
        </w:rPr>
        <w:t>ё</w:t>
      </w:r>
      <w:r w:rsidR="009E372E" w:rsidRPr="009E4124">
        <w:rPr>
          <w:rFonts w:ascii="Times New Roman" w:eastAsia="Calibri" w:hAnsi="Times New Roman" w:cs="Times New Roman"/>
          <w:sz w:val="24"/>
          <w:szCs w:val="24"/>
        </w:rPr>
        <w:t xml:space="preserve">тной палаты </w:t>
      </w:r>
      <w:r w:rsidR="00461CB3" w:rsidRPr="009E412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9E372E" w:rsidRPr="009E4124">
        <w:rPr>
          <w:rFonts w:ascii="Times New Roman" w:eastAsia="Calibri" w:hAnsi="Times New Roman" w:cs="Times New Roman"/>
          <w:sz w:val="24"/>
          <w:szCs w:val="24"/>
        </w:rPr>
        <w:t xml:space="preserve">МО «Кингисеппский муниципальный район» </w:t>
      </w:r>
      <w:r w:rsidR="009E372E" w:rsidRPr="009E4124">
        <w:rPr>
          <w:rFonts w:ascii="Times New Roman" w:eastAsia="Times New Roman" w:hAnsi="Times New Roman" w:cs="Times New Roman"/>
          <w:sz w:val="24"/>
          <w:szCs w:val="24"/>
        </w:rPr>
        <w:t xml:space="preserve">об исполнении </w:t>
      </w:r>
      <w:r w:rsidR="009E372E" w:rsidRPr="009E4124">
        <w:rPr>
          <w:rFonts w:ascii="Times New Roman" w:hAnsi="Times New Roman" w:cs="Times New Roman"/>
          <w:sz w:val="24"/>
          <w:szCs w:val="24"/>
        </w:rPr>
        <w:t>полномочий контрольно-сч</w:t>
      </w:r>
      <w:r w:rsidR="00F10EC9" w:rsidRPr="009E4124">
        <w:rPr>
          <w:rFonts w:ascii="Times New Roman" w:hAnsi="Times New Roman" w:cs="Times New Roman"/>
          <w:sz w:val="24"/>
          <w:szCs w:val="24"/>
        </w:rPr>
        <w:t>ё</w:t>
      </w:r>
      <w:r w:rsidR="009E372E" w:rsidRPr="009E4124">
        <w:rPr>
          <w:rFonts w:ascii="Times New Roman" w:hAnsi="Times New Roman" w:cs="Times New Roman"/>
          <w:sz w:val="24"/>
          <w:szCs w:val="24"/>
        </w:rPr>
        <w:t xml:space="preserve">тного органа </w:t>
      </w:r>
      <w:r w:rsidR="00EA4B1E" w:rsidRPr="009E4124">
        <w:rPr>
          <w:rFonts w:ascii="Times New Roman" w:eastAsia="Times New Roman" w:hAnsi="Times New Roman" w:cs="Times New Roman"/>
          <w:sz w:val="24"/>
          <w:szCs w:val="24"/>
        </w:rPr>
        <w:t>Вистинско</w:t>
      </w:r>
      <w:r w:rsidRPr="009E412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A4B1E" w:rsidRPr="009E4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72E" w:rsidRPr="009E4124">
        <w:rPr>
          <w:rFonts w:ascii="Times New Roman" w:eastAsia="Times New Roman" w:hAnsi="Times New Roman" w:cs="Times New Roman"/>
          <w:sz w:val="24"/>
          <w:szCs w:val="24"/>
        </w:rPr>
        <w:t>сельско</w:t>
      </w:r>
      <w:r w:rsidRPr="009E412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E372E" w:rsidRPr="009E4124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Pr="009E412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E372E" w:rsidRPr="009E4124">
        <w:rPr>
          <w:rFonts w:ascii="Times New Roman" w:hAnsi="Times New Roman" w:cs="Times New Roman"/>
          <w:sz w:val="24"/>
          <w:szCs w:val="24"/>
        </w:rPr>
        <w:t xml:space="preserve"> по осуществлению </w:t>
      </w:r>
      <w:r w:rsidR="009E372E" w:rsidRPr="009E4124">
        <w:rPr>
          <w:rFonts w:ascii="Times New Roman" w:eastAsia="Times New Roman" w:hAnsi="Times New Roman" w:cs="Times New Roman"/>
          <w:sz w:val="24"/>
          <w:szCs w:val="24"/>
        </w:rPr>
        <w:t>внешнего муниципального финансового контроля за 20</w:t>
      </w:r>
      <w:r w:rsidR="00EF7946" w:rsidRPr="009E4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10EC9" w:rsidRPr="009E41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E372E" w:rsidRPr="009E412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D5822" w:rsidRPr="009E4124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663219" w:rsidRPr="009E4124">
        <w:rPr>
          <w:rFonts w:ascii="Times New Roman" w:hAnsi="Times New Roman" w:cs="Times New Roman"/>
          <w:sz w:val="24"/>
          <w:szCs w:val="24"/>
        </w:rPr>
        <w:t>п</w:t>
      </w:r>
      <w:r w:rsidR="003D5822" w:rsidRPr="009E4124">
        <w:rPr>
          <w:rFonts w:ascii="Times New Roman" w:hAnsi="Times New Roman" w:cs="Times New Roman"/>
          <w:sz w:val="24"/>
          <w:szCs w:val="24"/>
        </w:rPr>
        <w:t>риложению</w:t>
      </w:r>
      <w:r w:rsidR="00DE00BB" w:rsidRPr="009E4124">
        <w:rPr>
          <w:rFonts w:ascii="Times New Roman" w:hAnsi="Times New Roman" w:cs="Times New Roman"/>
          <w:sz w:val="24"/>
          <w:szCs w:val="24"/>
        </w:rPr>
        <w:t>.</w:t>
      </w:r>
    </w:p>
    <w:p w14:paraId="4B8B1B11" w14:textId="77777777" w:rsidR="00DE00BB" w:rsidRPr="009E4124" w:rsidRDefault="00F71F59" w:rsidP="00F71F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24">
        <w:rPr>
          <w:rFonts w:ascii="Times New Roman" w:hAnsi="Times New Roman" w:cs="Times New Roman"/>
          <w:sz w:val="24"/>
          <w:szCs w:val="24"/>
        </w:rPr>
        <w:tab/>
      </w:r>
      <w:r w:rsidRPr="009E4124">
        <w:rPr>
          <w:rFonts w:ascii="Times New Roman" w:hAnsi="Times New Roman" w:cs="Times New Roman"/>
          <w:sz w:val="24"/>
          <w:szCs w:val="24"/>
        </w:rPr>
        <w:tab/>
      </w:r>
      <w:r w:rsidR="00DE00BB" w:rsidRPr="009E4124">
        <w:rPr>
          <w:rFonts w:ascii="Times New Roman" w:hAnsi="Times New Roman" w:cs="Times New Roman"/>
          <w:sz w:val="24"/>
          <w:szCs w:val="24"/>
        </w:rPr>
        <w:t>2.</w:t>
      </w:r>
      <w:r w:rsidR="00DE00BB" w:rsidRPr="009E4124">
        <w:rPr>
          <w:rFonts w:ascii="Times New Roman" w:hAnsi="Times New Roman" w:cs="Times New Roman"/>
          <w:sz w:val="24"/>
          <w:szCs w:val="24"/>
        </w:rPr>
        <w:tab/>
        <w:t xml:space="preserve">Настоящее </w:t>
      </w:r>
      <w:r w:rsidR="00170B7E" w:rsidRPr="009E4124">
        <w:rPr>
          <w:rFonts w:ascii="Times New Roman" w:eastAsia="Calibri" w:hAnsi="Times New Roman" w:cs="Times New Roman"/>
          <w:sz w:val="24"/>
          <w:szCs w:val="24"/>
        </w:rPr>
        <w:t>решение подлежит официальному опубликованию в средствах массовой информации</w:t>
      </w:r>
      <w:r w:rsidR="00DE00BB" w:rsidRPr="009E4124">
        <w:rPr>
          <w:rFonts w:ascii="Times New Roman" w:hAnsi="Times New Roman" w:cs="Times New Roman"/>
          <w:sz w:val="24"/>
          <w:szCs w:val="24"/>
        </w:rPr>
        <w:t>.</w:t>
      </w:r>
    </w:p>
    <w:p w14:paraId="329A3AA3" w14:textId="77777777" w:rsidR="001C62CA" w:rsidRPr="009E4124" w:rsidRDefault="001C62CA" w:rsidP="00F71F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8426C" w14:textId="77777777" w:rsidR="00670F66" w:rsidRPr="009E4124" w:rsidRDefault="00670F66" w:rsidP="00F71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11EA4" w14:textId="77777777" w:rsidR="009E4124" w:rsidRPr="009E4124" w:rsidRDefault="009E4124" w:rsidP="009E412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E412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Глава Вистинского сельского поселения</w:t>
      </w:r>
      <w:r w:rsidRPr="009E412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Ю.И. Агафонова</w:t>
      </w:r>
    </w:p>
    <w:p w14:paraId="4BD12A5B" w14:textId="77777777" w:rsidR="009E4124" w:rsidRPr="009E4124" w:rsidRDefault="009E4124" w:rsidP="009E4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F2D4BA3" w14:textId="77777777" w:rsidR="00F71F59" w:rsidRDefault="00F71F59" w:rsidP="00D9651C">
      <w:pPr>
        <w:spacing w:after="0" w:line="271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32D2582" w14:textId="77777777" w:rsidR="009E4124" w:rsidRDefault="009E41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7BB93B1" w14:textId="46BB1BFA" w:rsidR="00D9651C" w:rsidRPr="00893331" w:rsidRDefault="00F10EC9" w:rsidP="00D9651C">
      <w:pPr>
        <w:spacing w:after="0" w:line="271" w:lineRule="auto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</w:t>
      </w:r>
      <w:r w:rsidR="00D9651C" w:rsidRPr="00893331">
        <w:rPr>
          <w:rFonts w:ascii="Times New Roman" w:eastAsia="Times New Roman" w:hAnsi="Times New Roman" w:cs="Times New Roman"/>
        </w:rPr>
        <w:t>риложение к решению Совета депутатов</w:t>
      </w:r>
    </w:p>
    <w:p w14:paraId="321DC14C" w14:textId="058F46A6" w:rsidR="00D9651C" w:rsidRPr="00893331" w:rsidRDefault="00EA4B1E" w:rsidP="00D9651C">
      <w:pPr>
        <w:spacing w:after="0" w:line="271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893331">
        <w:rPr>
          <w:rFonts w:ascii="Times New Roman" w:eastAsia="Times New Roman" w:hAnsi="Times New Roman" w:cs="Times New Roman"/>
        </w:rPr>
        <w:t>Вистинско</w:t>
      </w:r>
      <w:r w:rsidR="00F71F59">
        <w:rPr>
          <w:rFonts w:ascii="Times New Roman" w:eastAsia="Times New Roman" w:hAnsi="Times New Roman" w:cs="Times New Roman"/>
        </w:rPr>
        <w:t>го</w:t>
      </w:r>
      <w:r w:rsidR="00D9651C" w:rsidRPr="00893331">
        <w:rPr>
          <w:rFonts w:ascii="Times New Roman" w:eastAsia="Times New Roman" w:hAnsi="Times New Roman" w:cs="Times New Roman"/>
        </w:rPr>
        <w:t xml:space="preserve"> сельско</w:t>
      </w:r>
      <w:r w:rsidR="00F71F59">
        <w:rPr>
          <w:rFonts w:ascii="Times New Roman" w:eastAsia="Times New Roman" w:hAnsi="Times New Roman" w:cs="Times New Roman"/>
        </w:rPr>
        <w:t>го</w:t>
      </w:r>
      <w:r w:rsidR="00D9651C" w:rsidRPr="00893331">
        <w:rPr>
          <w:rFonts w:ascii="Times New Roman" w:eastAsia="Times New Roman" w:hAnsi="Times New Roman" w:cs="Times New Roman"/>
        </w:rPr>
        <w:t xml:space="preserve"> поселени</w:t>
      </w:r>
      <w:r w:rsidR="00F71F59">
        <w:rPr>
          <w:rFonts w:ascii="Times New Roman" w:eastAsia="Times New Roman" w:hAnsi="Times New Roman" w:cs="Times New Roman"/>
        </w:rPr>
        <w:t>я</w:t>
      </w:r>
      <w:r w:rsidR="00893331">
        <w:rPr>
          <w:rFonts w:ascii="Times New Roman" w:eastAsia="Times New Roman" w:hAnsi="Times New Roman" w:cs="Times New Roman"/>
        </w:rPr>
        <w:t xml:space="preserve"> </w:t>
      </w:r>
      <w:r w:rsidR="00D9651C" w:rsidRPr="00893331">
        <w:rPr>
          <w:rFonts w:ascii="Times New Roman" w:eastAsia="Times New Roman" w:hAnsi="Times New Roman" w:cs="Times New Roman"/>
        </w:rPr>
        <w:t xml:space="preserve">от </w:t>
      </w:r>
      <w:r w:rsidR="009E4124">
        <w:rPr>
          <w:rFonts w:ascii="Times New Roman" w:eastAsia="Times New Roman" w:hAnsi="Times New Roman" w:cs="Times New Roman"/>
        </w:rPr>
        <w:t>17.03</w:t>
      </w:r>
      <w:r w:rsidR="00893331">
        <w:rPr>
          <w:rFonts w:ascii="Times New Roman" w:eastAsia="Times New Roman" w:hAnsi="Times New Roman" w:cs="Times New Roman"/>
        </w:rPr>
        <w:t>.202</w:t>
      </w:r>
      <w:r w:rsidR="00F10EC9">
        <w:rPr>
          <w:rFonts w:ascii="Times New Roman" w:eastAsia="Times New Roman" w:hAnsi="Times New Roman" w:cs="Times New Roman"/>
        </w:rPr>
        <w:t>5</w:t>
      </w:r>
      <w:r w:rsidR="00D9651C" w:rsidRPr="00893331">
        <w:rPr>
          <w:rFonts w:ascii="Times New Roman" w:eastAsia="Times New Roman" w:hAnsi="Times New Roman" w:cs="Times New Roman"/>
        </w:rPr>
        <w:t xml:space="preserve"> №</w:t>
      </w:r>
      <w:r w:rsidR="00893331">
        <w:rPr>
          <w:rFonts w:ascii="Times New Roman" w:eastAsia="Times New Roman" w:hAnsi="Times New Roman" w:cs="Times New Roman"/>
        </w:rPr>
        <w:t xml:space="preserve"> </w:t>
      </w:r>
      <w:r w:rsidR="009E4124">
        <w:rPr>
          <w:rFonts w:ascii="Times New Roman" w:eastAsia="Times New Roman" w:hAnsi="Times New Roman" w:cs="Times New Roman"/>
        </w:rPr>
        <w:t>37</w:t>
      </w:r>
    </w:p>
    <w:p w14:paraId="3A8D4BD7" w14:textId="77777777" w:rsidR="00FB5491" w:rsidRDefault="00FB5491" w:rsidP="00FB5491">
      <w:pPr>
        <w:spacing w:after="0" w:line="240" w:lineRule="auto"/>
        <w:ind w:left="-142" w:right="-1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A338AB" w14:textId="77777777" w:rsidR="004B2285" w:rsidRDefault="004B2285" w:rsidP="00FB5491">
      <w:pPr>
        <w:spacing w:after="0" w:line="240" w:lineRule="auto"/>
        <w:ind w:left="-142" w:right="-1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C1CF7C" w14:textId="77777777" w:rsidR="004B2285" w:rsidRDefault="004B2285" w:rsidP="00FB5491">
      <w:pPr>
        <w:spacing w:after="0" w:line="240" w:lineRule="auto"/>
        <w:ind w:left="-142" w:right="-1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1C04E" w14:textId="77777777" w:rsidR="00EA5B46" w:rsidRDefault="00EA5B46" w:rsidP="00EA5B46">
      <w:pPr>
        <w:spacing w:after="0" w:line="268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ОТЧЕТ</w:t>
      </w:r>
    </w:p>
    <w:p w14:paraId="107B5EA2" w14:textId="77777777" w:rsidR="000A7B76" w:rsidRPr="0097787B" w:rsidRDefault="000A7B76" w:rsidP="000A7B76">
      <w:pPr>
        <w:spacing w:after="0" w:line="271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7787B">
        <w:rPr>
          <w:rFonts w:ascii="Times New Roman" w:eastAsia="Times New Roman" w:hAnsi="Times New Roman" w:cs="Times New Roman"/>
          <w:b/>
          <w:sz w:val="26"/>
          <w:szCs w:val="26"/>
        </w:rPr>
        <w:t>об исполнении Контрольно-сч</w:t>
      </w:r>
      <w:r w:rsidR="00F10EC9">
        <w:rPr>
          <w:rFonts w:ascii="Times New Roman" w:eastAsia="Times New Roman" w:hAnsi="Times New Roman" w:cs="Times New Roman"/>
          <w:b/>
          <w:sz w:val="26"/>
          <w:szCs w:val="26"/>
        </w:rPr>
        <w:t>ё</w:t>
      </w:r>
      <w:r w:rsidRPr="0097787B">
        <w:rPr>
          <w:rFonts w:ascii="Times New Roman" w:eastAsia="Times New Roman" w:hAnsi="Times New Roman" w:cs="Times New Roman"/>
          <w:b/>
          <w:sz w:val="26"/>
          <w:szCs w:val="26"/>
        </w:rPr>
        <w:t xml:space="preserve">тной палатой МО «Кингисеппский </w:t>
      </w:r>
    </w:p>
    <w:p w14:paraId="67EA2EB6" w14:textId="77777777" w:rsidR="000A7B76" w:rsidRPr="0097787B" w:rsidRDefault="000A7B76" w:rsidP="000A7B76">
      <w:pPr>
        <w:spacing w:after="0" w:line="271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87B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муниципальный район» </w:t>
      </w:r>
      <w:r w:rsidRPr="0097787B">
        <w:rPr>
          <w:rFonts w:ascii="Times New Roman" w:hAnsi="Times New Roman" w:cs="Times New Roman"/>
          <w:b/>
          <w:sz w:val="26"/>
          <w:szCs w:val="26"/>
        </w:rPr>
        <w:t>полномочий контрольно-сч</w:t>
      </w:r>
      <w:r w:rsidR="00F10EC9">
        <w:rPr>
          <w:rFonts w:ascii="Times New Roman" w:hAnsi="Times New Roman" w:cs="Times New Roman"/>
          <w:b/>
          <w:sz w:val="26"/>
          <w:szCs w:val="26"/>
        </w:rPr>
        <w:t>ё</w:t>
      </w:r>
      <w:r w:rsidRPr="0097787B">
        <w:rPr>
          <w:rFonts w:ascii="Times New Roman" w:hAnsi="Times New Roman" w:cs="Times New Roman"/>
          <w:b/>
          <w:sz w:val="26"/>
          <w:szCs w:val="26"/>
        </w:rPr>
        <w:t xml:space="preserve">тного органа </w:t>
      </w:r>
    </w:p>
    <w:p w14:paraId="1E0EEF5C" w14:textId="77777777" w:rsidR="000A7B76" w:rsidRPr="0097787B" w:rsidRDefault="000A7B76" w:rsidP="000A7B76">
      <w:pPr>
        <w:spacing w:after="0" w:line="271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Ви</w:t>
      </w:r>
      <w:r w:rsidR="00C33854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тинского</w:t>
      </w:r>
      <w:r w:rsidRPr="0097787B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</w:t>
      </w:r>
      <w:r w:rsidRPr="0097787B">
        <w:rPr>
          <w:rFonts w:ascii="Times New Roman" w:hAnsi="Times New Roman" w:cs="Times New Roman"/>
          <w:b/>
          <w:sz w:val="26"/>
          <w:szCs w:val="26"/>
        </w:rPr>
        <w:t xml:space="preserve"> по осуществлению </w:t>
      </w:r>
      <w:r w:rsidRPr="0097787B">
        <w:rPr>
          <w:rFonts w:ascii="Times New Roman" w:eastAsia="Times New Roman" w:hAnsi="Times New Roman" w:cs="Times New Roman"/>
          <w:b/>
          <w:sz w:val="26"/>
          <w:szCs w:val="26"/>
        </w:rPr>
        <w:t>внешнего</w:t>
      </w:r>
    </w:p>
    <w:p w14:paraId="3E015DD6" w14:textId="77777777" w:rsidR="000A7B76" w:rsidRPr="001F7FCE" w:rsidRDefault="000A7B76" w:rsidP="001F7FCE">
      <w:pPr>
        <w:spacing w:after="0" w:line="271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7FCE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финансового контроля за 202</w:t>
      </w:r>
      <w:r w:rsidR="00F10EC9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1F7FCE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</w:p>
    <w:p w14:paraId="5579A42C" w14:textId="77777777" w:rsidR="004B2285" w:rsidRPr="004B2285" w:rsidRDefault="004B2285" w:rsidP="004B2285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Настоящий отчёт об исполнения Контрольно-счётной палатой муниципального образования «Кингисеппский муниципальный район» Ленинградской области (далее - Контрольно-счётная палата) полномочий контрольно-счётного органа Вистинского сельского поселения по осуществлению внешнего муниципального финансового контроля подготовлен на основании требований статьи 19 Федерального закона от 07.02.2011г. №6-ФЗ «Об общих принципах организации и деятельности контрольно-счётных органов субъектов Российской Федерации и муниципальных образований», Соглашения от 25.10.2021г. №24 </w:t>
      </w:r>
      <w:r w:rsidRPr="004B2285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4B2285">
        <w:rPr>
          <w:rFonts w:ascii="Times New Roman" w:hAnsi="Times New Roman" w:cs="Times New Roman"/>
          <w:sz w:val="26"/>
          <w:szCs w:val="26"/>
        </w:rPr>
        <w:t>передаче Контрольно-счётной палате МО «Кингисеппский муниципальный район» полномочий контрольно-счётного органа Вистинского сельского поселения по осуществлению внешнего муниципального финансового контроля на 2022г.-2024г. (далее-Соглашение), заключенного на основании решения Совета депутатов Вистинского сельского поселения от 07.09.2021г. №24 и решения Совета депутатов МО «Кингисеппский муниципальный район» от 13.10.2021г. №268/4-с.</w:t>
      </w:r>
    </w:p>
    <w:p w14:paraId="369C0620" w14:textId="77777777" w:rsidR="004B2285" w:rsidRPr="004B2285" w:rsidRDefault="004B2285" w:rsidP="004B2285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>Контрольно-счётной палатой МО «Кингисеппский муниципальный район» в рамках реализации возложенных полномочий, в соответствии</w:t>
      </w:r>
      <w:r w:rsidRPr="004B2285">
        <w:rPr>
          <w:rFonts w:ascii="Times New Roman" w:hAnsi="Times New Roman" w:cs="Times New Roman"/>
          <w:spacing w:val="-2"/>
          <w:sz w:val="26"/>
          <w:szCs w:val="26"/>
        </w:rPr>
        <w:t xml:space="preserve"> с </w:t>
      </w:r>
      <w:r w:rsidRPr="004B2285">
        <w:rPr>
          <w:rFonts w:ascii="Times New Roman" w:hAnsi="Times New Roman" w:cs="Times New Roman"/>
          <w:sz w:val="26"/>
          <w:szCs w:val="26"/>
        </w:rPr>
        <w:t xml:space="preserve">Планом работы на 2024 год проведено 4 экспертно-аналитических мероприятия. </w:t>
      </w:r>
    </w:p>
    <w:p w14:paraId="1AA3C0CF" w14:textId="77777777" w:rsidR="004B2285" w:rsidRPr="004B2285" w:rsidRDefault="004B2285" w:rsidP="004B2285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>Общий объём финансовых средств, охваченных в отчетном году в ходе внешнего муниципального финансового контроля составил в сумме 1 216 737,3 тыс.руб., из них: доходы – 668 816,7 тыс.руб., расходы – 547 920,6 тыс.руб.</w:t>
      </w:r>
    </w:p>
    <w:p w14:paraId="17288E1B" w14:textId="77777777" w:rsidR="004B2285" w:rsidRPr="004B2285" w:rsidRDefault="004B2285" w:rsidP="004B2285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 xml:space="preserve">Подробная информация о результатах </w:t>
      </w:r>
      <w:r w:rsidRPr="004B2285">
        <w:rPr>
          <w:rFonts w:ascii="Times New Roman" w:hAnsi="Times New Roman" w:cs="Times New Roman"/>
          <w:bCs/>
          <w:sz w:val="26"/>
          <w:szCs w:val="26"/>
        </w:rPr>
        <w:t xml:space="preserve">деятельности </w:t>
      </w:r>
      <w:r w:rsidRPr="004B2285">
        <w:rPr>
          <w:rFonts w:ascii="Times New Roman" w:hAnsi="Times New Roman" w:cs="Times New Roman"/>
          <w:sz w:val="26"/>
          <w:szCs w:val="26"/>
        </w:rPr>
        <w:t>Контрольно-счётной палаты за 2024 год представлена в соответствующих разделах настоящего отчёта.</w:t>
      </w:r>
    </w:p>
    <w:p w14:paraId="09E07189" w14:textId="77777777" w:rsidR="004B2285" w:rsidRDefault="004B2285" w:rsidP="004B2285">
      <w:pPr>
        <w:autoSpaceDE w:val="0"/>
        <w:autoSpaceDN w:val="0"/>
        <w:adjustRightInd w:val="0"/>
        <w:spacing w:after="0" w:line="271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705271" w14:textId="77777777" w:rsidR="004B2285" w:rsidRPr="004B2285" w:rsidRDefault="004B2285" w:rsidP="004B2285">
      <w:pPr>
        <w:autoSpaceDE w:val="0"/>
        <w:autoSpaceDN w:val="0"/>
        <w:adjustRightInd w:val="0"/>
        <w:spacing w:after="0" w:line="271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2285">
        <w:rPr>
          <w:rFonts w:ascii="Times New Roman" w:hAnsi="Times New Roman" w:cs="Times New Roman"/>
          <w:b/>
          <w:bCs/>
          <w:sz w:val="26"/>
          <w:szCs w:val="26"/>
        </w:rPr>
        <w:t xml:space="preserve">1. Результаты экспертно-аналитической деятельности </w:t>
      </w:r>
    </w:p>
    <w:p w14:paraId="2A1758F9" w14:textId="77777777" w:rsidR="004B2285" w:rsidRPr="004B2285" w:rsidRDefault="004B2285" w:rsidP="004B2285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Контрольно-счётной палатой МО «Кингисеппский муниципальный район» </w:t>
      </w:r>
      <w:r w:rsidRPr="004B2285">
        <w:rPr>
          <w:rFonts w:ascii="Times New Roman" w:hAnsi="Times New Roman" w:cs="Times New Roman"/>
          <w:i/>
          <w:sz w:val="26"/>
          <w:szCs w:val="26"/>
        </w:rPr>
        <w:t>проведение экспертно-аналитических мероприятий осуществлялось</w:t>
      </w:r>
      <w:r w:rsidRPr="004B2285">
        <w:rPr>
          <w:rFonts w:ascii="Times New Roman" w:hAnsi="Times New Roman" w:cs="Times New Roman"/>
          <w:sz w:val="26"/>
          <w:szCs w:val="26"/>
        </w:rPr>
        <w:t xml:space="preserve"> </w:t>
      </w:r>
      <w:r w:rsidRPr="004B2285">
        <w:rPr>
          <w:rFonts w:ascii="Times New Roman" w:hAnsi="Times New Roman" w:cs="Times New Roman"/>
          <w:i/>
          <w:sz w:val="26"/>
          <w:szCs w:val="26"/>
        </w:rPr>
        <w:t xml:space="preserve">в форме предварительного, текущего и последующего контроля, </w:t>
      </w:r>
      <w:r w:rsidRPr="004B2285">
        <w:rPr>
          <w:rFonts w:ascii="Times New Roman" w:hAnsi="Times New Roman" w:cs="Times New Roman"/>
          <w:sz w:val="26"/>
          <w:szCs w:val="26"/>
        </w:rPr>
        <w:t>которые</w:t>
      </w:r>
      <w:r w:rsidRPr="004B22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B2285">
        <w:rPr>
          <w:rFonts w:ascii="Times New Roman" w:hAnsi="Times New Roman" w:cs="Times New Roman"/>
          <w:sz w:val="26"/>
          <w:szCs w:val="26"/>
        </w:rPr>
        <w:t>обеспечивают непрерывность контроля на всех стадиях бюджетного процесса – формирования и исполнения бюджета Вистинского сельского поселения, а также позволяет исследовать причины и последствия нарушений и недостатков, формировать предложения и рекомендации для улучшения бюджетного процесса в поселении.</w:t>
      </w:r>
    </w:p>
    <w:p w14:paraId="5CBD0A78" w14:textId="77777777" w:rsidR="004B2285" w:rsidRPr="004B2285" w:rsidRDefault="004B2285" w:rsidP="004B2285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B478F69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Pr="004B2285">
        <w:rPr>
          <w:rFonts w:ascii="Times New Roman" w:hAnsi="Times New Roman" w:cs="Times New Roman"/>
          <w:b/>
          <w:i/>
          <w:sz w:val="26"/>
          <w:szCs w:val="26"/>
        </w:rPr>
        <w:t>Предварительный контроль</w:t>
      </w:r>
      <w:r w:rsidRPr="004B22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2285">
        <w:rPr>
          <w:rFonts w:ascii="Times New Roman" w:hAnsi="Times New Roman" w:cs="Times New Roman"/>
          <w:sz w:val="26"/>
          <w:szCs w:val="26"/>
        </w:rPr>
        <w:t xml:space="preserve">осуществлялся Контрольно-счётной палатой </w:t>
      </w:r>
      <w:r w:rsidRPr="004B2285">
        <w:rPr>
          <w:rFonts w:ascii="Times New Roman" w:hAnsi="Times New Roman" w:cs="Times New Roman"/>
          <w:b/>
          <w:i/>
          <w:sz w:val="26"/>
          <w:szCs w:val="26"/>
        </w:rPr>
        <w:t>при проведении экспертизы проекта бюджета Вистинского сельского поселения на 2025 год и на плановый 2026-2027 годов</w:t>
      </w:r>
      <w:r w:rsidRPr="004B2285">
        <w:rPr>
          <w:rFonts w:ascii="Times New Roman" w:hAnsi="Times New Roman" w:cs="Times New Roman"/>
          <w:sz w:val="26"/>
          <w:szCs w:val="26"/>
        </w:rPr>
        <w:t xml:space="preserve"> в целях определения </w:t>
      </w:r>
      <w:r w:rsidRPr="004B2285">
        <w:rPr>
          <w:rFonts w:ascii="Times New Roman" w:hAnsi="Times New Roman" w:cs="Times New Roman"/>
          <w:sz w:val="26"/>
          <w:szCs w:val="26"/>
        </w:rPr>
        <w:lastRenderedPageBreak/>
        <w:t xml:space="preserve">достоверности, сбалансированности и обоснованности показателей формирования проекта бюджета. </w:t>
      </w:r>
    </w:p>
    <w:p w14:paraId="6355859C" w14:textId="77777777" w:rsidR="004B2285" w:rsidRPr="004B2285" w:rsidRDefault="004B2285" w:rsidP="004B2285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 xml:space="preserve"> В ходе экспертизы Контрольно-счётной палатой проведена</w:t>
      </w:r>
      <w:r w:rsidRPr="004B2285">
        <w:rPr>
          <w:rFonts w:ascii="Times New Roman" w:hAnsi="Times New Roman" w:cs="Times New Roman"/>
          <w:sz w:val="26"/>
          <w:szCs w:val="26"/>
          <w:lang w:bidi="en-US"/>
        </w:rPr>
        <w:t xml:space="preserve"> проверка соблюдения требований </w:t>
      </w:r>
      <w:r w:rsidRPr="004B228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бюджетного законодательства РФ, законодательства о налогах и сборах, </w:t>
      </w:r>
      <w:r w:rsidRPr="004B2285">
        <w:rPr>
          <w:rFonts w:ascii="Times New Roman" w:hAnsi="Times New Roman" w:cs="Times New Roman"/>
          <w:sz w:val="26"/>
          <w:szCs w:val="26"/>
          <w:lang w:bidi="en-US"/>
        </w:rPr>
        <w:t xml:space="preserve">Положения о бюджетном процессе в Вистинском сельском поселении. Проведен анализ и проверка планирования доходной и расходной частей бюджета, финансового обеспечения расходных обязательств, соблюдение </w:t>
      </w:r>
      <w:r w:rsidRPr="004B2285">
        <w:rPr>
          <w:rFonts w:ascii="Times New Roman" w:hAnsi="Times New Roman" w:cs="Times New Roman"/>
          <w:sz w:val="26"/>
          <w:szCs w:val="26"/>
        </w:rPr>
        <w:t>требований и ограничений, установленных Бюджетным кодексом РФ (по размеру резервного фонда, дорожного фонда, объему условно утвержденных расходов, дефицита бюджета)</w:t>
      </w:r>
      <w:r w:rsidRPr="004B2285">
        <w:rPr>
          <w:rFonts w:ascii="Times New Roman" w:hAnsi="Times New Roman" w:cs="Times New Roman"/>
          <w:sz w:val="26"/>
          <w:szCs w:val="26"/>
          <w:lang w:bidi="en-US"/>
        </w:rPr>
        <w:t xml:space="preserve">. </w:t>
      </w:r>
    </w:p>
    <w:p w14:paraId="62F3A309" w14:textId="77777777" w:rsidR="004B2285" w:rsidRPr="004B2285" w:rsidRDefault="004B2285" w:rsidP="004B2285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Проект решения о бюджете Вистинского сельского поселения на 2025 год и на плановый период 2026 и 2027 годов представлен администрацией поселения в Совет депутатов Вистинского сельского поселения и Контрольно-счётную палату МО «Кингисеппский муниципальный район» в срок, установленный Бюджетным кодексом и Положением о бюджетном процессе в Вистинском сельском поселении. </w:t>
      </w:r>
    </w:p>
    <w:p w14:paraId="37C289A7" w14:textId="77777777" w:rsidR="004B2285" w:rsidRPr="004B2285" w:rsidRDefault="004B2285" w:rsidP="004B2285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Содержание проекта решения, перечень и содержание документов, представленных одновременно с проектом решения о бюджете, соответствовал требованиям Бюджетного кодекса РФ и Положения о бюджетном процессе в Вистинском сельском поселении. </w:t>
      </w:r>
    </w:p>
    <w:p w14:paraId="3D27AF66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Проект бюджета Вистинского сельского поселения сформирован с соблюдением установленного Бюджетным кодексом принципом сбалансированности бюджета. Муниципальный долг и муниципальные заимствования (кредиты) в планируемом периоде не предусматривались.</w:t>
      </w:r>
    </w:p>
    <w:p w14:paraId="3680ACD4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 В результате проведенной Контрольно-счётной палатой экспертизы нарушений бюджетного законодательства не установлено. Показатели проекта решения о бюджете, по которым Бюджетным кодексом РФ установлены требования и ограничения, соблюдены.</w:t>
      </w:r>
    </w:p>
    <w:p w14:paraId="01731384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По результатам анализа установлено, что</w:t>
      </w:r>
      <w:r w:rsidRPr="004B2285">
        <w:rPr>
          <w:rFonts w:ascii="Times New Roman" w:hAnsi="Times New Roman" w:cs="Times New Roman"/>
          <w:snapToGrid w:val="0"/>
          <w:sz w:val="26"/>
          <w:szCs w:val="26"/>
        </w:rPr>
        <w:t xml:space="preserve"> п</w:t>
      </w:r>
      <w:r w:rsidRPr="004B2285">
        <w:rPr>
          <w:rFonts w:ascii="Times New Roman" w:hAnsi="Times New Roman" w:cs="Times New Roman"/>
          <w:sz w:val="26"/>
          <w:szCs w:val="26"/>
        </w:rPr>
        <w:t>оступление доходов в 2025 году, по сравнению с ожидаемым исполнением 2024 года запланировано с увеличением на 2,2%, в том числе собственных</w:t>
      </w:r>
      <w:r w:rsidRPr="004B2285">
        <w:rPr>
          <w:rFonts w:ascii="Times New Roman" w:hAnsi="Times New Roman" w:cs="Times New Roman"/>
          <w:snapToGrid w:val="0"/>
          <w:sz w:val="26"/>
          <w:szCs w:val="26"/>
        </w:rPr>
        <w:t xml:space="preserve"> (налоговых и неналоговых) доходов (+) 6%. </w:t>
      </w:r>
      <w:r w:rsidRPr="004B2285">
        <w:rPr>
          <w:rFonts w:ascii="Times New Roman" w:hAnsi="Times New Roman" w:cs="Times New Roman"/>
          <w:sz w:val="26"/>
          <w:szCs w:val="26"/>
        </w:rPr>
        <w:t xml:space="preserve">Безвозмездные поступления на трехлетний период 2025-2027 годов не запланированы.  </w:t>
      </w:r>
    </w:p>
    <w:p w14:paraId="36C061E8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color w:val="000000"/>
          <w:sz w:val="26"/>
          <w:szCs w:val="26"/>
        </w:rPr>
        <w:t xml:space="preserve">В общем </w:t>
      </w:r>
      <w:r w:rsidRPr="004B2285">
        <w:rPr>
          <w:rFonts w:ascii="Times New Roman" w:hAnsi="Times New Roman" w:cs="Times New Roman"/>
          <w:sz w:val="26"/>
          <w:szCs w:val="26"/>
        </w:rPr>
        <w:t>объеме прогнозируемых доходов бюджета Поселения на 2025 год налоговые доходы составляет наибольшую часть – 82,2%. Доля неналоговых доходов составит – 17,8%.</w:t>
      </w:r>
    </w:p>
    <w:p w14:paraId="0D78C88B" w14:textId="77777777" w:rsid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napToGrid w:val="0"/>
          <w:sz w:val="26"/>
          <w:szCs w:val="26"/>
        </w:rPr>
        <w:t xml:space="preserve">Основным </w:t>
      </w:r>
      <w:r w:rsidRPr="004B2285">
        <w:rPr>
          <w:rFonts w:ascii="Times New Roman" w:hAnsi="Times New Roman" w:cs="Times New Roman"/>
          <w:sz w:val="26"/>
          <w:szCs w:val="26"/>
        </w:rPr>
        <w:t>доходным источником Поселения является НДФЛ – 48,6%, поступление которого относительно оценки 2024 года прогнозируется с увеличением на 8,7%.</w:t>
      </w:r>
    </w:p>
    <w:p w14:paraId="6DB23178" w14:textId="77777777" w:rsid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20B28A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6E5257" w14:textId="77777777" w:rsidR="004B2285" w:rsidRPr="004B2285" w:rsidRDefault="004B2285" w:rsidP="004B2285">
      <w:pPr>
        <w:tabs>
          <w:tab w:val="left" w:pos="720"/>
        </w:tabs>
        <w:spacing w:after="0" w:line="271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 xml:space="preserve">Наибольший удельный вес в доле неналоговых доходов бюджета поселения занимают поступления от использования имущества, находящегося в муниципальной собственности – 99,6%. К оценке ожидаемого поступления в 2024 </w:t>
      </w:r>
      <w:r w:rsidRPr="004B2285">
        <w:rPr>
          <w:rFonts w:ascii="Times New Roman" w:hAnsi="Times New Roman" w:cs="Times New Roman"/>
          <w:sz w:val="26"/>
          <w:szCs w:val="26"/>
        </w:rPr>
        <w:lastRenderedPageBreak/>
        <w:t>году доходы от использования имущества запланированы с уменьшением в 2025 году на 0,1%.</w:t>
      </w:r>
    </w:p>
    <w:p w14:paraId="2859B743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>Поступление доходов от продажи имущества, земли, штрафов, санкций, возмещений ущерба в проекте бюджета на 2025 год и на плановый период 2026 и на 2027 годов не прогнозируются.</w:t>
      </w:r>
    </w:p>
    <w:p w14:paraId="14D84F26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Общий объем расходов на 2025 год прогнозируется с увеличением в 1,1 раза относительно ожидаемого исполнения расходной части бюджета поселения в 2024 году.</w:t>
      </w:r>
    </w:p>
    <w:p w14:paraId="4961150F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Расходная часть бюджета поселения в основном сформирована в программно-целевом формате на основе 6 муниципальных программ (99,1%) и непрограммных расходов поселения (0,9%). </w:t>
      </w:r>
    </w:p>
    <w:p w14:paraId="2C71B964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Наибольший удельный вес в структуре программных расходов занимает муниципальная программа «Развитие автомобильных дорог в Вистинском сельском поселении» (48,1% от всех программных расходов). </w:t>
      </w:r>
    </w:p>
    <w:p w14:paraId="21E1FC1C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В разрезе разделов наибольший удельный вес в расходах бюджета поселения занимают расходы, запланированные на национальную экономику (развитие автомобильных дорог поселения) – 49%, на жилищно-коммунальное хозяйство - 18,5%, на развитие культуры и спорта в поселении -15,6%, на обеспечение деятельности органов местного самоуправления – 11,4%. </w:t>
      </w:r>
    </w:p>
    <w:p w14:paraId="75917C49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Бюджет Вистинского сельского поселения на 2025 год запланирован с превышением расходов над доходами, т.е. с дефицитом бюджета, который планируется покрыть остатками собственных средств на счетах по учету средств местного бюджета.  </w:t>
      </w:r>
      <w:r w:rsidRPr="004B2285">
        <w:rPr>
          <w:rFonts w:ascii="Times New Roman" w:hAnsi="Times New Roman" w:cs="Times New Roman"/>
          <w:snapToGrid w:val="0"/>
          <w:sz w:val="26"/>
          <w:szCs w:val="26"/>
        </w:rPr>
        <w:t>На 2026 и 2027 годы бюджет прогнозируется с нулевыми значениями дефицита и профицита на каждый год планового периода.</w:t>
      </w:r>
      <w:r w:rsidRPr="004B2285">
        <w:rPr>
          <w:rFonts w:ascii="Times New Roman" w:hAnsi="Times New Roman" w:cs="Times New Roman"/>
          <w:sz w:val="26"/>
          <w:szCs w:val="26"/>
        </w:rPr>
        <w:t xml:space="preserve"> Муниципальные заимствования (кредиты) в планируемом периоде не предусматриваются.</w:t>
      </w:r>
      <w:r w:rsidRPr="004B2285">
        <w:rPr>
          <w:rFonts w:ascii="Times New Roman" w:hAnsi="Times New Roman" w:cs="Times New Roman"/>
          <w:sz w:val="26"/>
          <w:szCs w:val="26"/>
        </w:rPr>
        <w:tab/>
      </w:r>
    </w:p>
    <w:p w14:paraId="6959EC9C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По результатам экспертизы бюджета поселения,</w:t>
      </w:r>
      <w:r w:rsidRPr="004B2285">
        <w:rPr>
          <w:rFonts w:ascii="Times New Roman" w:hAnsi="Times New Roman" w:cs="Times New Roman"/>
          <w:i/>
          <w:sz w:val="26"/>
          <w:szCs w:val="26"/>
        </w:rPr>
        <w:t xml:space="preserve"> Контрольно-счётной палатой было отмечено</w:t>
      </w:r>
      <w:r w:rsidRPr="004B2285">
        <w:rPr>
          <w:rFonts w:ascii="Times New Roman" w:hAnsi="Times New Roman" w:cs="Times New Roman"/>
          <w:sz w:val="26"/>
          <w:szCs w:val="26"/>
        </w:rPr>
        <w:t>, что в проекте бюджета Вистинского сельского поселения на 2025 год и на плановый период 2026 и 2027 годов не включены межбюджетные трансферты (субвенции и субсидии) в общей сумме 6 286,2тыс.руб., предусмотренные поселению из бюджета Ленинградской области. В связи с чем, рекомендовано после принятия областного закона о бюджете Ленинградской области на 2025-2027 годы внести корректировки в прогнозные показатели по доходам и расходам в бюджет Вистинского сельского поселения на 2025 год и на плановый период 2026 и 2027 годов.</w:t>
      </w:r>
    </w:p>
    <w:p w14:paraId="39D712AF" w14:textId="77777777" w:rsid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Ресурсное обеспечение муниципальных программ поселения, согласно части 2 статьи 179 Бюджетного кодекса РФ, необходимо привести в соответствие с решением о бюджете поселения не позднее 1 апреля текущего финансового года.</w:t>
      </w:r>
    </w:p>
    <w:p w14:paraId="0AF4A0A4" w14:textId="77777777" w:rsid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C3579E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053067" w14:textId="77777777" w:rsidR="004B2285" w:rsidRPr="004B2285" w:rsidRDefault="004B2285" w:rsidP="004B2285">
      <w:pPr>
        <w:pStyle w:val="a3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По результатам проведенной экспертизы, Контрольно-счётной палатой МО «Кингисеппский муниципальный район» рекомендовано Совету депутатов Вистинского сельского поселения принять проект бюджета</w:t>
      </w:r>
      <w:r w:rsidRPr="004B228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B2285">
        <w:rPr>
          <w:rFonts w:ascii="Times New Roman" w:hAnsi="Times New Roman" w:cs="Times New Roman"/>
          <w:sz w:val="26"/>
          <w:szCs w:val="26"/>
        </w:rPr>
        <w:t>поселения на 2025 год и на плановый период 2026 и 2027 годов.</w:t>
      </w:r>
    </w:p>
    <w:p w14:paraId="6C1E9763" w14:textId="77777777" w:rsidR="004B2285" w:rsidRPr="004B2285" w:rsidRDefault="004B2285" w:rsidP="004B2285">
      <w:pPr>
        <w:pStyle w:val="a3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A2A51A" w14:textId="77777777" w:rsidR="004B2285" w:rsidRPr="004B2285" w:rsidRDefault="004B2285" w:rsidP="004B2285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B2285">
        <w:rPr>
          <w:rFonts w:ascii="Times New Roman" w:hAnsi="Times New Roman" w:cs="Times New Roman"/>
          <w:b/>
          <w:i/>
          <w:sz w:val="26"/>
          <w:szCs w:val="26"/>
        </w:rPr>
        <w:t>1.2. Текущий контроль</w:t>
      </w:r>
      <w:r w:rsidRPr="004B2285">
        <w:rPr>
          <w:rFonts w:ascii="Times New Roman" w:hAnsi="Times New Roman" w:cs="Times New Roman"/>
          <w:sz w:val="26"/>
          <w:szCs w:val="26"/>
        </w:rPr>
        <w:t xml:space="preserve"> осуществлялся Контрольно-счётной палатой посредством проведения анализа своевременности и полноты поступления доходов и исполнения расходов бюджета Вистинского сельского поселения при проведении </w:t>
      </w:r>
      <w:r w:rsidRPr="004B2285">
        <w:rPr>
          <w:rFonts w:ascii="Times New Roman" w:hAnsi="Times New Roman" w:cs="Times New Roman"/>
          <w:b/>
          <w:i/>
          <w:sz w:val="26"/>
          <w:szCs w:val="26"/>
        </w:rPr>
        <w:t>экспертизы отчетов об исполнении бюджета поселения по итогам 1 полугодия и 9-ти месяцев 2024 года.</w:t>
      </w:r>
    </w:p>
    <w:p w14:paraId="36A4C544" w14:textId="77777777" w:rsidR="004B2285" w:rsidRPr="004B2285" w:rsidRDefault="004B2285" w:rsidP="004B2285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По результатам анализа, отклонение показателей исполнения бюджета Вистинского сельского поселения от показателей, утвержденных решением о бюджете, сводной бюджетной росписью не установлено. Муниципальный долг и п</w:t>
      </w:r>
      <w:r w:rsidRPr="004B2285">
        <w:rPr>
          <w:rFonts w:ascii="Times New Roman" w:hAnsi="Times New Roman" w:cs="Times New Roman"/>
          <w:bCs/>
          <w:sz w:val="26"/>
          <w:szCs w:val="26"/>
        </w:rPr>
        <w:t xml:space="preserve">росроченная кредиторская задолженность отсутствуют. </w:t>
      </w:r>
    </w:p>
    <w:p w14:paraId="6A308E0E" w14:textId="77777777" w:rsidR="004B2285" w:rsidRPr="004B2285" w:rsidRDefault="004B2285" w:rsidP="004B2285">
      <w:pPr>
        <w:pStyle w:val="a3"/>
        <w:spacing w:after="0" w:line="271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В отношении исполнения доходной части бюджета поселения по итогам 1 полугодия и 9 месяцев 2024 года </w:t>
      </w:r>
      <w:r w:rsidRPr="004B2285">
        <w:rPr>
          <w:rFonts w:ascii="Times New Roman" w:hAnsi="Times New Roman" w:cs="Times New Roman"/>
          <w:i/>
          <w:sz w:val="26"/>
          <w:szCs w:val="26"/>
        </w:rPr>
        <w:t>Контрольно-счётной палатой отмечалось,</w:t>
      </w:r>
      <w:r w:rsidRPr="004B2285">
        <w:rPr>
          <w:rFonts w:ascii="Times New Roman" w:hAnsi="Times New Roman" w:cs="Times New Roman"/>
          <w:sz w:val="26"/>
          <w:szCs w:val="26"/>
        </w:rPr>
        <w:t xml:space="preserve"> </w:t>
      </w:r>
      <w:r w:rsidRPr="004B2285">
        <w:rPr>
          <w:rFonts w:ascii="Times New Roman" w:hAnsi="Times New Roman" w:cs="Times New Roman"/>
          <w:bCs/>
          <w:sz w:val="26"/>
          <w:szCs w:val="26"/>
        </w:rPr>
        <w:t>что</w:t>
      </w:r>
      <w:r w:rsidRPr="004B2285">
        <w:rPr>
          <w:rFonts w:ascii="Times New Roman" w:hAnsi="Times New Roman" w:cs="Times New Roman"/>
          <w:sz w:val="26"/>
          <w:szCs w:val="26"/>
        </w:rPr>
        <w:t xml:space="preserve"> поступление доходов составляло высокий процент исполнения от утвержденного плана, в том числе как по налоговым, так и по неналоговым доходным источникам. Также отмечалось перевыполнение и высокий процент исполнения прогнозируемого плана поступлений по отдельным доходным источникам. </w:t>
      </w:r>
    </w:p>
    <w:p w14:paraId="63C68C72" w14:textId="77777777" w:rsidR="004B2285" w:rsidRPr="004B2285" w:rsidRDefault="004B2285" w:rsidP="004B2285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B2285">
        <w:rPr>
          <w:rFonts w:ascii="Times New Roman" w:hAnsi="Times New Roman" w:cs="Times New Roman"/>
          <w:i/>
          <w:sz w:val="26"/>
          <w:szCs w:val="26"/>
        </w:rPr>
        <w:t>Контрольно-счётная палата обращала внимание</w:t>
      </w:r>
      <w:r w:rsidRPr="004B2285">
        <w:rPr>
          <w:rFonts w:ascii="Times New Roman" w:hAnsi="Times New Roman" w:cs="Times New Roman"/>
          <w:sz w:val="26"/>
          <w:szCs w:val="26"/>
        </w:rPr>
        <w:t xml:space="preserve"> на наличие недоимки по неналоговым доходам. </w:t>
      </w:r>
      <w:r w:rsidRPr="004B2285">
        <w:rPr>
          <w:rFonts w:ascii="Times New Roman" w:hAnsi="Times New Roman" w:cs="Times New Roman"/>
          <w:spacing w:val="1"/>
          <w:sz w:val="26"/>
          <w:szCs w:val="26"/>
        </w:rPr>
        <w:t xml:space="preserve">Причина образования задолженности является неисполнение налогоплательщиками своих обязательств по уплате аренды. </w:t>
      </w:r>
    </w:p>
    <w:p w14:paraId="5306D7B1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 В целях соблюдения принципа полноты отражения доходов, а также принципа достоверности бюджета, установленные ст.32 и ст.37 Бюджетного кодекса РФ, </w:t>
      </w:r>
      <w:r w:rsidRPr="004B2285">
        <w:rPr>
          <w:rFonts w:ascii="Times New Roman" w:hAnsi="Times New Roman" w:cs="Times New Roman"/>
          <w:i/>
          <w:sz w:val="26"/>
          <w:szCs w:val="26"/>
        </w:rPr>
        <w:t>Контрольно-счётной палатой в течение 2024 года рекомендовалось:</w:t>
      </w:r>
    </w:p>
    <w:p w14:paraId="488D78D1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i/>
          <w:sz w:val="26"/>
          <w:szCs w:val="26"/>
        </w:rPr>
        <w:tab/>
        <w:t>-</w:t>
      </w:r>
      <w:r w:rsidRPr="004B2285">
        <w:rPr>
          <w:rFonts w:ascii="Times New Roman" w:hAnsi="Times New Roman" w:cs="Times New Roman"/>
          <w:sz w:val="26"/>
          <w:szCs w:val="26"/>
        </w:rPr>
        <w:t xml:space="preserve"> проанализировать и скорректировать в сторону увеличения плановые показатели по отдельным доходам поселения;</w:t>
      </w:r>
    </w:p>
    <w:p w14:paraId="7660C9C2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 xml:space="preserve">- усилить внутренний контроль по улучшению администрирования доходов, в части повышения точности прогнозов поступления доходов, своевременной корректировки плановых назначений доходной части бюджета; </w:t>
      </w:r>
    </w:p>
    <w:p w14:paraId="7A28FD87" w14:textId="77777777" w:rsidR="004B2285" w:rsidRPr="004B2285" w:rsidRDefault="004B2285" w:rsidP="004B2285">
      <w:pPr>
        <w:pStyle w:val="a3"/>
        <w:spacing w:after="0" w:line="271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- продолжить работу с налоговыми органами и физическими лицами, организациями по обеспечению поступлений администрируемых налоговых и неналоговых доходов поселения в запланированных объемах, по сокращению задолженности по их уплате, а также осуществлению мероприятий, препятствующих ее возникновению;</w:t>
      </w:r>
    </w:p>
    <w:p w14:paraId="11930D2C" w14:textId="77777777" w:rsidR="004B2285" w:rsidRPr="004B2285" w:rsidRDefault="004B2285" w:rsidP="004B2285">
      <w:pPr>
        <w:pStyle w:val="a3"/>
        <w:spacing w:after="0" w:line="271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- осуществлять постоянный контроль и мониторинг собираемости доходов и наличия недоимки.</w:t>
      </w:r>
    </w:p>
    <w:p w14:paraId="516CFE77" w14:textId="77777777" w:rsidR="004B2285" w:rsidRPr="004B2285" w:rsidRDefault="004B2285" w:rsidP="004B2285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В отношении исполнения расходной части бюджета поселения по итогам 1 полугодия и 9 месяцев 2024 года </w:t>
      </w:r>
      <w:r w:rsidRPr="004B2285">
        <w:rPr>
          <w:rFonts w:ascii="Times New Roman" w:hAnsi="Times New Roman" w:cs="Times New Roman"/>
          <w:i/>
          <w:sz w:val="26"/>
          <w:szCs w:val="26"/>
        </w:rPr>
        <w:t>Контрольно-счётной палатой отмечался</w:t>
      </w:r>
      <w:r w:rsidRPr="004B2285">
        <w:rPr>
          <w:rFonts w:ascii="Times New Roman" w:hAnsi="Times New Roman" w:cs="Times New Roman"/>
          <w:sz w:val="26"/>
          <w:szCs w:val="26"/>
        </w:rPr>
        <w:t xml:space="preserve"> низкий процент исполнения. </w:t>
      </w:r>
    </w:p>
    <w:p w14:paraId="5D6AFEE2" w14:textId="77777777" w:rsidR="004B2285" w:rsidRPr="004B2285" w:rsidRDefault="004B2285" w:rsidP="004B2285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В целях эффективного и результативного использования бюджетных средств, достижения целей и запланированных значений показателей муниципальных программ и непрограммных расходов бюджета поселения, </w:t>
      </w:r>
      <w:r w:rsidRPr="004B2285">
        <w:rPr>
          <w:rFonts w:ascii="Times New Roman" w:hAnsi="Times New Roman" w:cs="Times New Roman"/>
          <w:i/>
          <w:sz w:val="26"/>
          <w:szCs w:val="26"/>
        </w:rPr>
        <w:t>Контрольно-счётная палата рекомендовала</w:t>
      </w:r>
      <w:r w:rsidRPr="004B2285">
        <w:rPr>
          <w:rFonts w:ascii="Times New Roman" w:hAnsi="Times New Roman" w:cs="Times New Roman"/>
          <w:sz w:val="26"/>
          <w:szCs w:val="26"/>
        </w:rPr>
        <w:t xml:space="preserve"> в течение 2024 года проанализировать и усилить внутренний контроль за освоением плановых показателей расходной части бюджета, за исполнением заключенных муниципальных контрактов, за реализацией </w:t>
      </w:r>
      <w:r w:rsidRPr="004B2285">
        <w:rPr>
          <w:rFonts w:ascii="Times New Roman" w:hAnsi="Times New Roman" w:cs="Times New Roman"/>
          <w:sz w:val="26"/>
          <w:szCs w:val="26"/>
        </w:rPr>
        <w:lastRenderedPageBreak/>
        <w:t xml:space="preserve">мероприятий муниципальных программ,  в целях исключения рисков их неисполнения в 2024 году. </w:t>
      </w:r>
    </w:p>
    <w:p w14:paraId="6CC11444" w14:textId="77777777" w:rsidR="004B2285" w:rsidRPr="004B2285" w:rsidRDefault="004B2285" w:rsidP="004B2285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В целях повышения качества планирования и обеспечения эффективного расходования бюджетных средств, в случае отсутствия потребностей в проведении запланированных мероприятий и образовавшейся экономии в ходе проведения конкурсных процедур при заключении муниципальных контрактов, оперативно анализировать и перераспределять в течение финансового года бюджетные ассигнования между разделами бюджета с учетом первоочередных задач поселения.</w:t>
      </w:r>
    </w:p>
    <w:p w14:paraId="463371AF" w14:textId="77777777" w:rsidR="004B2285" w:rsidRPr="004B2285" w:rsidRDefault="004B2285" w:rsidP="004B2285">
      <w:pPr>
        <w:pStyle w:val="Default"/>
        <w:tabs>
          <w:tab w:val="left" w:pos="709"/>
        </w:tabs>
        <w:spacing w:line="271" w:lineRule="auto"/>
        <w:jc w:val="both"/>
        <w:rPr>
          <w:sz w:val="26"/>
          <w:szCs w:val="26"/>
        </w:rPr>
      </w:pPr>
      <w:r w:rsidRPr="004B2285">
        <w:rPr>
          <w:sz w:val="26"/>
          <w:szCs w:val="26"/>
        </w:rPr>
        <w:tab/>
      </w:r>
    </w:p>
    <w:p w14:paraId="3E9D1F84" w14:textId="77777777" w:rsidR="004B2285" w:rsidRPr="004B2285" w:rsidRDefault="004B2285" w:rsidP="004B2285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b/>
          <w:i/>
          <w:sz w:val="26"/>
          <w:szCs w:val="26"/>
        </w:rPr>
        <w:t>1.3. Последующий контроль</w:t>
      </w:r>
      <w:r w:rsidRPr="004B2285">
        <w:rPr>
          <w:rFonts w:ascii="Times New Roman" w:hAnsi="Times New Roman" w:cs="Times New Roman"/>
          <w:sz w:val="26"/>
          <w:szCs w:val="26"/>
        </w:rPr>
        <w:t xml:space="preserve"> осуществлялся Контрольно-счётной палатой МО «Кингисеппский муниципальный район» и был направлен на установление полноты и на оценку достоверности </w:t>
      </w:r>
      <w:r w:rsidRPr="004B2285">
        <w:rPr>
          <w:rFonts w:ascii="Times New Roman" w:hAnsi="Times New Roman" w:cs="Times New Roman"/>
          <w:b/>
          <w:i/>
          <w:sz w:val="26"/>
          <w:szCs w:val="26"/>
        </w:rPr>
        <w:t>годового отчета об исполнении бюджета Вистинского сельского поселения за 2023 год</w:t>
      </w:r>
      <w:r w:rsidRPr="004B2285">
        <w:rPr>
          <w:rFonts w:ascii="Times New Roman" w:hAnsi="Times New Roman" w:cs="Times New Roman"/>
          <w:sz w:val="26"/>
          <w:szCs w:val="26"/>
        </w:rPr>
        <w:t xml:space="preserve">, проведен анализ показателей исполнения бюджета поселения, оценка процента исполнения и причин отклонения, наличие нарушений и недостатков, а также направлены рекомендации для устранения их возможных последствий. </w:t>
      </w:r>
    </w:p>
    <w:p w14:paraId="2CCED5BC" w14:textId="77777777" w:rsidR="004B2285" w:rsidRPr="004B2285" w:rsidRDefault="004B2285" w:rsidP="004B2285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2285">
        <w:rPr>
          <w:rFonts w:ascii="Times New Roman" w:hAnsi="Times New Roman" w:cs="Times New Roman"/>
          <w:bCs/>
          <w:iCs/>
          <w:sz w:val="26"/>
          <w:szCs w:val="26"/>
        </w:rPr>
        <w:t>В ходе проверки ф</w:t>
      </w:r>
      <w:r w:rsidRPr="004B2285">
        <w:rPr>
          <w:rFonts w:ascii="Times New Roman" w:hAnsi="Times New Roman" w:cs="Times New Roman"/>
          <w:sz w:val="26"/>
          <w:szCs w:val="26"/>
        </w:rPr>
        <w:t>актов неполноты годового отчета, искажения бюджетной отчетности не установлено. Годовой отчет по составу, содержанию (перечню отраженных в нем показателей) и представлению соответствует требованиям установленным бюджетным законодательством. Контрольные соотношения между показателями форм отчетности соблюдены. Принятие бюджетных обязательств в размерах, превышающих утвержденные лимиты бюджетных обязательств не установлено. Н</w:t>
      </w:r>
      <w:r w:rsidRPr="004B22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арушений бюджетного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законодательства не установлен</w:t>
      </w:r>
    </w:p>
    <w:p w14:paraId="15EA4B6A" w14:textId="77777777" w:rsidR="004B2285" w:rsidRPr="004B2285" w:rsidRDefault="004B2285" w:rsidP="004B2285">
      <w:pPr>
        <w:shd w:val="clear" w:color="auto" w:fill="FFFFFF"/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 По результатам внешней проверки установлен высокий процент исполнения </w:t>
      </w:r>
      <w:r w:rsidRPr="004B2285">
        <w:rPr>
          <w:rFonts w:ascii="Times New Roman" w:hAnsi="Times New Roman" w:cs="Times New Roman"/>
          <w:i/>
          <w:sz w:val="26"/>
          <w:szCs w:val="26"/>
        </w:rPr>
        <w:t>доходной части</w:t>
      </w:r>
      <w:r w:rsidRPr="004B2285">
        <w:rPr>
          <w:rFonts w:ascii="Times New Roman" w:hAnsi="Times New Roman" w:cs="Times New Roman"/>
          <w:sz w:val="26"/>
          <w:szCs w:val="26"/>
        </w:rPr>
        <w:t xml:space="preserve"> – 108,2%, в том числе собственных (налоговых и неналоговых доходов) – 108,6%.  Сверх утвержденных плановых назначений в бюджет поселения поступили налоговые доходы в сумме 15 255,0 тыс.руб., неналоговые доходы – 708,7 тыс.руб. Что свидетельствует о наличии недостатков в процессе планирования и прогнозирования доходов в 2023 году.</w:t>
      </w:r>
    </w:p>
    <w:p w14:paraId="585BEB3C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Относительно 2022 года, исполнение доходной части бюджета поселения по собственным доходам в 2023 году увеличилось на 14,8%, в основном за счет увеличения поступлений НДФЛ в 1,4 раза, акцизов на нефтепродукты на 12,0%, земельного налога на 48,2%, налога на имущество в 3,1 раза.  </w:t>
      </w:r>
    </w:p>
    <w:p w14:paraId="595C52CF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 xml:space="preserve">Поступление неналоговых доходов в 2023 году относительно 2022 года уменьшилось в 1,3 раза, в связи с уменьшением поступлений от продажи имущества, доходов от </w:t>
      </w:r>
      <w:r w:rsidRPr="004B2285">
        <w:rPr>
          <w:rFonts w:ascii="Times New Roman" w:hAnsi="Times New Roman" w:cs="Times New Roman"/>
          <w:iCs/>
          <w:sz w:val="26"/>
          <w:szCs w:val="26"/>
        </w:rPr>
        <w:t>оказания платных услуг и компенсации затрат государства</w:t>
      </w:r>
      <w:r w:rsidRPr="004B2285">
        <w:rPr>
          <w:rFonts w:ascii="Times New Roman" w:hAnsi="Times New Roman" w:cs="Times New Roman"/>
          <w:sz w:val="26"/>
          <w:szCs w:val="26"/>
        </w:rPr>
        <w:t xml:space="preserve">. При этом, </w:t>
      </w:r>
      <w:r w:rsidRPr="004B2285">
        <w:rPr>
          <w:rFonts w:ascii="Times New Roman" w:eastAsia="Calibri" w:hAnsi="Times New Roman" w:cs="Times New Roman"/>
          <w:sz w:val="26"/>
          <w:szCs w:val="26"/>
        </w:rPr>
        <w:t>поступлений доходов от использования имущества</w:t>
      </w:r>
      <w:r w:rsidRPr="004B2285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4B2285">
        <w:rPr>
          <w:rFonts w:ascii="Times New Roman" w:eastAsia="Calibri" w:hAnsi="Times New Roman" w:cs="Times New Roman"/>
          <w:sz w:val="26"/>
          <w:szCs w:val="26"/>
        </w:rPr>
        <w:t>увеличился по отношению к предыдущему периоду на 6,9%.</w:t>
      </w:r>
    </w:p>
    <w:p w14:paraId="45E1AC43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 </w:t>
      </w:r>
      <w:r w:rsidRPr="004B2285">
        <w:rPr>
          <w:rFonts w:ascii="Times New Roman" w:hAnsi="Times New Roman" w:cs="Times New Roman"/>
          <w:sz w:val="26"/>
          <w:szCs w:val="26"/>
        </w:rPr>
        <w:tab/>
        <w:t>П</w:t>
      </w:r>
      <w:r w:rsidRPr="004B22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росроченная недоимки по платежам в бюджет поселения составила в общей сумме 1 507,4 тыс.руб. </w:t>
      </w:r>
    </w:p>
    <w:p w14:paraId="7D9A50BD" w14:textId="77777777" w:rsidR="004B2285" w:rsidRPr="004B2285" w:rsidRDefault="004B2285" w:rsidP="004B2285">
      <w:pPr>
        <w:pStyle w:val="a6"/>
        <w:shd w:val="clear" w:color="auto" w:fill="FFFFFF"/>
        <w:spacing w:before="0" w:beforeAutospacing="0" w:after="0" w:afterAutospacing="0" w:line="271" w:lineRule="auto"/>
        <w:ind w:firstLine="45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B2285">
        <w:rPr>
          <w:rFonts w:ascii="Times New Roman" w:hAnsi="Times New Roman"/>
          <w:sz w:val="26"/>
          <w:szCs w:val="26"/>
        </w:rPr>
        <w:tab/>
        <w:t xml:space="preserve">Исполнение бюджета Вистинского сельского поселения </w:t>
      </w:r>
      <w:r w:rsidRPr="004B2285">
        <w:rPr>
          <w:rFonts w:ascii="Times New Roman" w:hAnsi="Times New Roman"/>
          <w:i/>
          <w:sz w:val="26"/>
          <w:szCs w:val="26"/>
        </w:rPr>
        <w:t>по расходам</w:t>
      </w:r>
      <w:r w:rsidRPr="004B2285">
        <w:rPr>
          <w:rFonts w:ascii="Times New Roman" w:hAnsi="Times New Roman"/>
          <w:sz w:val="26"/>
          <w:szCs w:val="26"/>
        </w:rPr>
        <w:t xml:space="preserve"> составило 92,9%. Объем неисполненных бюджетных ассигнований составил в сумме 14 134,3 тыс.руб. По результатам анализа установлено, что наибольший объем расходов в 2023 году приходится на 4 квартал (48,5%). В связи с чем, </w:t>
      </w:r>
      <w:r w:rsidRPr="004B2285">
        <w:rPr>
          <w:rFonts w:ascii="Times New Roman" w:hAnsi="Times New Roman"/>
          <w:i/>
          <w:sz w:val="26"/>
          <w:szCs w:val="26"/>
        </w:rPr>
        <w:t>Контрольно-счётная палата обращала внимание,</w:t>
      </w:r>
      <w:r w:rsidRPr="004B2285">
        <w:rPr>
          <w:rFonts w:ascii="Times New Roman" w:hAnsi="Times New Roman"/>
          <w:sz w:val="26"/>
          <w:szCs w:val="26"/>
        </w:rPr>
        <w:t xml:space="preserve"> что неравномерность расходования средств бюджета поселения в течение финансового года приводит к образованию неиспользованных остатков бюджетных средств. И как следствие, бюджет Вистинского сельского поселения за 2023 год исполнен с профицитом (превышением доходов над расходами) в сумме 20 925,5 тыс.руб. при плановом дефиците – 8 810,2 тыс.руб. </w:t>
      </w:r>
    </w:p>
    <w:p w14:paraId="24187107" w14:textId="77777777" w:rsidR="004B2285" w:rsidRPr="004B2285" w:rsidRDefault="004B2285" w:rsidP="004B2285">
      <w:pPr>
        <w:pStyle w:val="a6"/>
        <w:shd w:val="clear" w:color="auto" w:fill="FFFFFF"/>
        <w:spacing w:before="0" w:beforeAutospacing="0" w:after="0" w:afterAutospacing="0" w:line="271" w:lineRule="auto"/>
        <w:ind w:firstLine="45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B2285">
        <w:rPr>
          <w:rFonts w:ascii="Times New Roman" w:hAnsi="Times New Roman"/>
          <w:i/>
          <w:sz w:val="26"/>
          <w:szCs w:val="26"/>
        </w:rPr>
        <w:tab/>
        <w:t>Контрольно-счётная палата обращала внимание,</w:t>
      </w:r>
      <w:r w:rsidRPr="004B2285">
        <w:rPr>
          <w:rFonts w:ascii="Times New Roman" w:hAnsi="Times New Roman"/>
          <w:sz w:val="26"/>
          <w:szCs w:val="26"/>
        </w:rPr>
        <w:t xml:space="preserve"> что профицит в бюджете может также свидетельствовать о бюджетной политике сдерживания расходов местного бюджета в целях формирования резервов - остатков на счетах бюджета поселения. </w:t>
      </w:r>
    </w:p>
    <w:p w14:paraId="58B4D183" w14:textId="77777777" w:rsidR="004B2285" w:rsidRPr="004B2285" w:rsidRDefault="004B2285" w:rsidP="004B2285">
      <w:pPr>
        <w:pStyle w:val="a6"/>
        <w:shd w:val="clear" w:color="auto" w:fill="FFFFFF"/>
        <w:spacing w:before="0" w:beforeAutospacing="0" w:after="0" w:afterAutospacing="0" w:line="271" w:lineRule="auto"/>
        <w:ind w:firstLine="45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B2285">
        <w:rPr>
          <w:rFonts w:ascii="Times New Roman" w:hAnsi="Times New Roman"/>
          <w:sz w:val="26"/>
          <w:szCs w:val="26"/>
        </w:rPr>
        <w:tab/>
        <w:t xml:space="preserve">По результатам анализа исполнения бюджета поселения за 2023 год установлено наличие остатка собственных средств на едином счете бюджета в органе Федерального казначейства на 01.01.2024г. в сумме 69 712,6 тыс.руб. </w:t>
      </w:r>
    </w:p>
    <w:p w14:paraId="2BD682BB" w14:textId="77777777" w:rsidR="004B2285" w:rsidRPr="004B2285" w:rsidRDefault="004B2285" w:rsidP="004B2285">
      <w:pPr>
        <w:pStyle w:val="a6"/>
        <w:shd w:val="clear" w:color="auto" w:fill="FFFFFF"/>
        <w:spacing w:before="0" w:beforeAutospacing="0" w:after="0" w:afterAutospacing="0" w:line="271" w:lineRule="auto"/>
        <w:ind w:firstLine="450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5F62083D" w14:textId="77777777" w:rsidR="004B2285" w:rsidRPr="004B2285" w:rsidRDefault="004B2285" w:rsidP="004B2285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В ходе анализа исполнения в 2023 году расходной части бюджета поселения установлено, что основная доля расходов приходится на раздел 0400 «Национальная экономика» - 43,5% от общей суммы произведенных расходов, 0500 «Жилищно-коммунальное хозяйство» – 22,5% и 0800 «Культура и кинематография» – 11,4%.</w:t>
      </w:r>
    </w:p>
    <w:p w14:paraId="4EE2F0DD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 </w:t>
      </w:r>
      <w:r w:rsidRPr="004B2285">
        <w:rPr>
          <w:rFonts w:ascii="Times New Roman" w:hAnsi="Times New Roman" w:cs="Times New Roman"/>
          <w:sz w:val="26"/>
          <w:szCs w:val="26"/>
        </w:rPr>
        <w:tab/>
        <w:t xml:space="preserve">В 2023 году на территории поселения реализовывались 5 муниципальных программ - 78% от общего объема расходов. Исполнение муниципальных программ составило 95,5% от утвержденных плановых назначений.  Низкое исполнение наблюдается по муниципальной программе «Благоустройство территории Вистинского сельского поселения» (86,1% исполнения). По остальным муниципальным программам наблюдается высокий процент исполнения (95% и более). </w:t>
      </w:r>
    </w:p>
    <w:p w14:paraId="733F2CEB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Исполнение по непрограммным направлениям деятельности на 2023 год составил 85,9% от плановых назначений. Доля непрограммных расходов в общем объеме исполненных расходов бюджета поселения в отчетном периоде составила 22,0%. </w:t>
      </w:r>
    </w:p>
    <w:p w14:paraId="59AB1D05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По данным годового отчета, экономия бюджетных средств в результате применения конкурентных способов при заключении муниципальных контрактов составила – 8 873,2 тыс.руб. </w:t>
      </w:r>
    </w:p>
    <w:p w14:paraId="14852727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При анализе исполнения расходной части бюджета поселения, превышения фактического финансирования над плановыми бюджетными назначениями не установлено. </w:t>
      </w:r>
    </w:p>
    <w:p w14:paraId="533BD0F1" w14:textId="77777777" w:rsidR="004B2285" w:rsidRPr="004B2285" w:rsidRDefault="004B2285" w:rsidP="004B2285">
      <w:pPr>
        <w:pStyle w:val="a6"/>
        <w:shd w:val="clear" w:color="auto" w:fill="FFFFFF"/>
        <w:spacing w:before="0" w:beforeAutospacing="0" w:after="0" w:afterAutospacing="0" w:line="271" w:lineRule="auto"/>
        <w:ind w:firstLine="45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B2285">
        <w:rPr>
          <w:rFonts w:ascii="Times New Roman" w:hAnsi="Times New Roman"/>
          <w:sz w:val="26"/>
          <w:szCs w:val="26"/>
        </w:rPr>
        <w:tab/>
        <w:t>Результат исполнения бюджета поселения за 2023 год - профицит</w:t>
      </w:r>
      <w:r w:rsidRPr="004B2285">
        <w:rPr>
          <w:rFonts w:ascii="Times New Roman" w:hAnsi="Times New Roman"/>
          <w:i/>
          <w:sz w:val="26"/>
          <w:szCs w:val="26"/>
        </w:rPr>
        <w:t xml:space="preserve"> </w:t>
      </w:r>
      <w:r w:rsidRPr="004B2285">
        <w:rPr>
          <w:rFonts w:ascii="Times New Roman" w:hAnsi="Times New Roman"/>
          <w:sz w:val="26"/>
          <w:szCs w:val="26"/>
        </w:rPr>
        <w:t>бюджета при утвержденном плановом дефиците. В отчетном периоде в бюджет поселения кредитные средства не привлекались. Муниципальный долг и просроченная кредиторская задолженность отсутствует.</w:t>
      </w:r>
    </w:p>
    <w:p w14:paraId="38CB9C38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2285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4B2285">
        <w:rPr>
          <w:rFonts w:ascii="Times New Roman" w:hAnsi="Times New Roman" w:cs="Times New Roman"/>
          <w:i/>
          <w:sz w:val="26"/>
          <w:szCs w:val="26"/>
        </w:rPr>
        <w:t>Контрольно-счетной палатой установлено</w:t>
      </w:r>
      <w:r w:rsidRPr="004B2285">
        <w:rPr>
          <w:rFonts w:ascii="Times New Roman" w:hAnsi="Times New Roman" w:cs="Times New Roman"/>
          <w:sz w:val="26"/>
          <w:szCs w:val="26"/>
        </w:rPr>
        <w:t xml:space="preserve"> </w:t>
      </w:r>
      <w:r w:rsidRPr="004B2285">
        <w:rPr>
          <w:rFonts w:ascii="Times New Roman" w:hAnsi="Times New Roman" w:cs="Times New Roman"/>
          <w:i/>
          <w:sz w:val="26"/>
          <w:szCs w:val="26"/>
        </w:rPr>
        <w:t>неэффективное использование бюджетных средств</w:t>
      </w:r>
      <w:r w:rsidRPr="004B2285">
        <w:rPr>
          <w:rFonts w:ascii="Times New Roman" w:hAnsi="Times New Roman" w:cs="Times New Roman"/>
          <w:sz w:val="26"/>
          <w:szCs w:val="26"/>
        </w:rPr>
        <w:t xml:space="preserve"> </w:t>
      </w:r>
      <w:r w:rsidRPr="004B2285">
        <w:rPr>
          <w:rFonts w:ascii="Times New Roman" w:hAnsi="Times New Roman" w:cs="Times New Roman"/>
          <w:i/>
          <w:sz w:val="26"/>
          <w:szCs w:val="26"/>
        </w:rPr>
        <w:t>в сумме 3,2 тыс.руб., из них: 0,5 тыс.руб. оплата штрафов за нарушение законодательства о налогах и сборах, о страховых взносах и 2,7 тыс.руб. за нарушение законодательства о закупках.</w:t>
      </w:r>
    </w:p>
    <w:p w14:paraId="7634F50B" w14:textId="77777777" w:rsidR="004B2285" w:rsidRPr="004B2285" w:rsidRDefault="004B2285" w:rsidP="004B2285">
      <w:pPr>
        <w:pStyle w:val="a6"/>
        <w:shd w:val="clear" w:color="auto" w:fill="FFFFFF"/>
        <w:spacing w:before="0" w:beforeAutospacing="0" w:after="0" w:afterAutospacing="0" w:line="271" w:lineRule="auto"/>
        <w:ind w:firstLine="450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4B2285">
        <w:rPr>
          <w:rFonts w:ascii="Times New Roman" w:hAnsi="Times New Roman"/>
          <w:sz w:val="26"/>
          <w:szCs w:val="26"/>
        </w:rPr>
        <w:t xml:space="preserve"> </w:t>
      </w:r>
    </w:p>
    <w:p w14:paraId="68A9ABFE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 xml:space="preserve">По результатам анализа отчета об исполнении бюджета Вистинского сельского поселения за 2023 год, </w:t>
      </w:r>
      <w:r w:rsidRPr="004B2285">
        <w:rPr>
          <w:rFonts w:ascii="Times New Roman" w:hAnsi="Times New Roman" w:cs="Times New Roman"/>
          <w:i/>
          <w:sz w:val="26"/>
          <w:szCs w:val="26"/>
        </w:rPr>
        <w:t>Контрольно-счетной палатой рекомендовано:</w:t>
      </w:r>
    </w:p>
    <w:p w14:paraId="503818FF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 xml:space="preserve">- продолжить работу по улучшению администрирования доходов, в части повышения точности прогнозов поступления доходов, своевременной корректировки плановых назначений доходной части бюджета и повышению эффективности работы с дебиторской задолженностью по доходам; </w:t>
      </w:r>
    </w:p>
    <w:p w14:paraId="1323D3CB" w14:textId="77777777" w:rsidR="004B2285" w:rsidRPr="004B2285" w:rsidRDefault="004B2285" w:rsidP="004B2285">
      <w:pPr>
        <w:pStyle w:val="Default"/>
        <w:tabs>
          <w:tab w:val="left" w:pos="709"/>
        </w:tabs>
        <w:spacing w:line="271" w:lineRule="auto"/>
        <w:ind w:firstLine="709"/>
        <w:jc w:val="both"/>
        <w:rPr>
          <w:sz w:val="26"/>
          <w:szCs w:val="26"/>
        </w:rPr>
      </w:pPr>
      <w:r w:rsidRPr="004B2285">
        <w:rPr>
          <w:sz w:val="26"/>
          <w:szCs w:val="26"/>
        </w:rPr>
        <w:t>- продолжить принятие действенных мер по взысканию просроченной дебиторской задолженности, являющейся потенциальным резервом для увеличения доходной части местного бюджета, а также осуществлять мероприятия, препятствующие возникновению задолженности;</w:t>
      </w:r>
    </w:p>
    <w:p w14:paraId="6080CE76" w14:textId="77777777" w:rsidR="004B2285" w:rsidRPr="004B2285" w:rsidRDefault="004B2285" w:rsidP="004B2285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 xml:space="preserve">- в целях достижения целевых показателей результативности и эффективности исполнения бюджета в 2024 году, проанализировать причины недостижения в 2023 году запланированных бюджетных назначений по расходам, по муниципальным программам и продолжить работу по совершенствованию процессов планирования и обоснованности объема бюджетных ассигнований для исполнения действующих расходных обязательств, по сокращению объемов неисполненных бюджетных ассигнований, равномерности исполнения расходной части бюджета поселения; </w:t>
      </w:r>
    </w:p>
    <w:p w14:paraId="487D7C27" w14:textId="77777777" w:rsidR="004B2285" w:rsidRPr="004B2285" w:rsidRDefault="004B2285" w:rsidP="004B2285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- в целях повышения качества планирования и эффективности расходования средств бюджета поселения, в случае отсутствия потребностей в проведении запланированных мероприятий и образовавшейся экономии в ходе проведения конкурсных процедур при заключении муниципальных контрактов, оперативно перераспределить бюджетные ассигнования на иные необходимые потребности и цели социально-экономического развития поселения;</w:t>
      </w:r>
    </w:p>
    <w:p w14:paraId="1110C49B" w14:textId="77777777" w:rsidR="004B2285" w:rsidRPr="004B2285" w:rsidRDefault="004B2285" w:rsidP="004B2285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- продолжить мероприятия по оптимизации и эффективности расходования бюджетных средств;</w:t>
      </w:r>
    </w:p>
    <w:p w14:paraId="4B531904" w14:textId="77777777" w:rsidR="004B2285" w:rsidRPr="004B2285" w:rsidRDefault="004B2285" w:rsidP="004B2285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>- в целях повышения финансовой дисциплины, принять соответствующие меры по минимизации расходов на уплату штрафов, с целью снижения (недопущения) неэффективных расходов бюджета.</w:t>
      </w:r>
    </w:p>
    <w:p w14:paraId="4DF39CD2" w14:textId="77777777" w:rsidR="004B2285" w:rsidRPr="004B2285" w:rsidRDefault="004B2285" w:rsidP="004B2285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D4137C" w14:textId="77777777" w:rsidR="004B2285" w:rsidRPr="004B2285" w:rsidRDefault="004B2285" w:rsidP="004B2285">
      <w:pPr>
        <w:tabs>
          <w:tab w:val="left" w:pos="4860"/>
        </w:tabs>
        <w:autoSpaceDE w:val="0"/>
        <w:autoSpaceDN w:val="0"/>
        <w:adjustRightInd w:val="0"/>
        <w:spacing w:after="0" w:line="271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2285">
        <w:rPr>
          <w:rFonts w:ascii="Times New Roman" w:hAnsi="Times New Roman" w:cs="Times New Roman"/>
          <w:b/>
          <w:bCs/>
          <w:sz w:val="26"/>
          <w:szCs w:val="26"/>
        </w:rPr>
        <w:t>2. Заключение</w:t>
      </w:r>
    </w:p>
    <w:p w14:paraId="03FC44CE" w14:textId="77777777" w:rsidR="004B2285" w:rsidRDefault="004B2285" w:rsidP="004B2285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В отчетном году Контрольно-счётной палатой МО «Кингисеппский муниципальный район» обеспечена реализация возложенных на нее полномочий по осуществлению внешнего муниципального финансового контроля. Мероприятия, предусмотренные планом работы на 2024 год выполнены в срок и в полном объеме.</w:t>
      </w:r>
      <w:r w:rsidRPr="004B228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FE8549F" w14:textId="77777777" w:rsidR="004B2285" w:rsidRDefault="004B2285" w:rsidP="004B2285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034409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B55D2E2" w14:textId="77777777" w:rsidR="004B2285" w:rsidRPr="004B2285" w:rsidRDefault="004B2285" w:rsidP="004B2285">
      <w:pPr>
        <w:tabs>
          <w:tab w:val="left" w:pos="0"/>
        </w:tabs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 xml:space="preserve">В соответствии с Соглашением о </w:t>
      </w:r>
      <w:r w:rsidRPr="004B2285">
        <w:rPr>
          <w:rFonts w:ascii="Times New Roman" w:hAnsi="Times New Roman" w:cs="Times New Roman"/>
          <w:bCs/>
          <w:sz w:val="26"/>
          <w:szCs w:val="26"/>
        </w:rPr>
        <w:t xml:space="preserve">передаче Контрольно-счетной палате МО «Кингисеппский муниципальный район» полномочий контрольно-счётного органа Вистинского сельского поселения по осуществлению внешнего муниципального финансового контроля, в </w:t>
      </w:r>
      <w:r w:rsidRPr="004B2285">
        <w:rPr>
          <w:rFonts w:ascii="Times New Roman" w:hAnsi="Times New Roman" w:cs="Times New Roman"/>
          <w:sz w:val="26"/>
          <w:szCs w:val="26"/>
        </w:rPr>
        <w:t xml:space="preserve">адрес Главы поселения и главы администрации поселения направлялись заключения и копии материалов Контрольно-счётной палаты МО «Кингисеппский муниципальный район» о результатах проведенных мероприятий. </w:t>
      </w:r>
    </w:p>
    <w:p w14:paraId="7687D1C2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В рамках исполнения полномочий по осуществлению внешнего муниципального финансового контроля в 2025 году Контрольно-счетной палатой МО «Кингисеппский муниципальный район планируется проведение следующих мероприятий.</w:t>
      </w:r>
    </w:p>
    <w:p w14:paraId="5386FF61" w14:textId="77777777" w:rsidR="004B2285" w:rsidRPr="004B2285" w:rsidRDefault="004B2285" w:rsidP="004B2285">
      <w:pPr>
        <w:tabs>
          <w:tab w:val="left" w:pos="567"/>
        </w:tabs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eastAsia="Calibri" w:hAnsi="Times New Roman" w:cs="Times New Roman"/>
          <w:sz w:val="26"/>
          <w:szCs w:val="26"/>
        </w:rPr>
        <w:tab/>
      </w:r>
      <w:r w:rsidRPr="004B2285">
        <w:rPr>
          <w:rFonts w:ascii="Times New Roman" w:hAnsi="Times New Roman" w:cs="Times New Roman"/>
          <w:sz w:val="26"/>
          <w:szCs w:val="26"/>
        </w:rPr>
        <w:t>1)  Контроль за исполнением местного бюджета – оперативный анализ исполнения бюджета Вистинского сельского поселения за 6 месяцев, 9 месяцев 2025 года, с подготовкой заключений о ходе исполнения.</w:t>
      </w:r>
    </w:p>
    <w:p w14:paraId="7D000879" w14:textId="77777777" w:rsidR="004B2285" w:rsidRPr="004B2285" w:rsidRDefault="004B2285" w:rsidP="004B2285">
      <w:pPr>
        <w:tabs>
          <w:tab w:val="left" w:pos="567"/>
        </w:tabs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ab/>
        <w:t>2) Проведение внешней проверки годового отчета об исполнении бюджета Вистинского сельского поселения за 2024 год, с подготовкой соответствующего заключения.</w:t>
      </w:r>
    </w:p>
    <w:p w14:paraId="0551FACE" w14:textId="77777777" w:rsidR="004B2285" w:rsidRPr="004B2285" w:rsidRDefault="004B2285" w:rsidP="004B2285">
      <w:pPr>
        <w:spacing w:after="0" w:line="271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3) Проведение экспертизы проекта бюджета Вистинского сельского поселения на 2026 год и на плановый период 2027 и 2028 годов, с подготовкой соответствующего заключения.</w:t>
      </w:r>
    </w:p>
    <w:p w14:paraId="350F533B" w14:textId="77777777" w:rsidR="004B2285" w:rsidRPr="004B2285" w:rsidRDefault="004B2285" w:rsidP="004B2285">
      <w:pPr>
        <w:spacing w:after="0" w:line="271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4) Осуществление контроля за состоянием муниципального внутреннего и внешнего долга Вистинского сельского поселения.</w:t>
      </w:r>
    </w:p>
    <w:p w14:paraId="27F8C039" w14:textId="77777777" w:rsidR="004B2285" w:rsidRPr="004B2285" w:rsidRDefault="004B2285" w:rsidP="004B2285">
      <w:pPr>
        <w:spacing w:after="0" w:line="271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5) Направление в Совет депутатов Вистинского сельского поселения материалов по результатам   проведенных   мероприятий.</w:t>
      </w:r>
    </w:p>
    <w:p w14:paraId="0CF3109E" w14:textId="77777777" w:rsidR="004B2285" w:rsidRPr="004B2285" w:rsidRDefault="004B2285" w:rsidP="004B2285">
      <w:pPr>
        <w:spacing w:after="0" w:line="271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2285">
        <w:rPr>
          <w:rFonts w:ascii="Times New Roman" w:hAnsi="Times New Roman" w:cs="Times New Roman"/>
          <w:sz w:val="26"/>
          <w:szCs w:val="26"/>
        </w:rPr>
        <w:t>6) Подготовка и представление ежегодного отчёта о деятельности Контрольно-счётной палаты МО «Кингисеппский муниципальный район», в части исполнения полномочий по внешнему муниципальному финансовому контролю за 2025 год.</w:t>
      </w:r>
    </w:p>
    <w:p w14:paraId="63D142EE" w14:textId="77777777" w:rsidR="004B2285" w:rsidRPr="004B2285" w:rsidRDefault="004B2285" w:rsidP="004B228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E0193E0" w14:textId="77777777" w:rsidR="001F7FCE" w:rsidRPr="004B2285" w:rsidRDefault="001F7FCE" w:rsidP="004B2285">
      <w:pPr>
        <w:spacing w:after="0" w:line="271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F7FCE" w:rsidRPr="004B2285" w:rsidSect="00D9651C">
      <w:footerReference w:type="default" r:id="rId8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C5873" w14:textId="77777777" w:rsidR="00112ACD" w:rsidRDefault="00112ACD" w:rsidP="00461CB3">
      <w:pPr>
        <w:spacing w:after="0" w:line="240" w:lineRule="auto"/>
      </w:pPr>
      <w:r>
        <w:separator/>
      </w:r>
    </w:p>
  </w:endnote>
  <w:endnote w:type="continuationSeparator" w:id="0">
    <w:p w14:paraId="456C9452" w14:textId="77777777" w:rsidR="00112ACD" w:rsidRDefault="00112ACD" w:rsidP="0046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2903780"/>
      <w:docPartObj>
        <w:docPartGallery w:val="Page Numbers (Bottom of Page)"/>
        <w:docPartUnique/>
      </w:docPartObj>
    </w:sdtPr>
    <w:sdtEndPr/>
    <w:sdtContent>
      <w:p w14:paraId="4CFDC81A" w14:textId="77777777" w:rsidR="00461CB3" w:rsidRDefault="00300EC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F26DF4" w14:textId="77777777" w:rsidR="00461CB3" w:rsidRDefault="00461C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C00AF" w14:textId="77777777" w:rsidR="00112ACD" w:rsidRDefault="00112ACD" w:rsidP="00461CB3">
      <w:pPr>
        <w:spacing w:after="0" w:line="240" w:lineRule="auto"/>
      </w:pPr>
      <w:r>
        <w:separator/>
      </w:r>
    </w:p>
  </w:footnote>
  <w:footnote w:type="continuationSeparator" w:id="0">
    <w:p w14:paraId="13C66977" w14:textId="77777777" w:rsidR="00112ACD" w:rsidRDefault="00112ACD" w:rsidP="00461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0BF4"/>
    <w:multiLevelType w:val="hybridMultilevel"/>
    <w:tmpl w:val="15FA6786"/>
    <w:lvl w:ilvl="0" w:tplc="2D2447A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921A82"/>
    <w:multiLevelType w:val="hybridMultilevel"/>
    <w:tmpl w:val="17A0B220"/>
    <w:lvl w:ilvl="0" w:tplc="5D32A03E">
      <w:start w:val="1"/>
      <w:numFmt w:val="decimal"/>
      <w:lvlText w:val="%1."/>
      <w:lvlJc w:val="left"/>
      <w:pPr>
        <w:ind w:left="825" w:hanging="46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A0E52"/>
    <w:multiLevelType w:val="hybridMultilevel"/>
    <w:tmpl w:val="251057D4"/>
    <w:lvl w:ilvl="0" w:tplc="5F92D52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3215F3"/>
    <w:multiLevelType w:val="hybridMultilevel"/>
    <w:tmpl w:val="F80A3308"/>
    <w:lvl w:ilvl="0" w:tplc="C5DE8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224D9D"/>
    <w:multiLevelType w:val="hybridMultilevel"/>
    <w:tmpl w:val="46662220"/>
    <w:lvl w:ilvl="0" w:tplc="DE6C547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E21D25"/>
    <w:multiLevelType w:val="hybridMultilevel"/>
    <w:tmpl w:val="B70014AC"/>
    <w:lvl w:ilvl="0" w:tplc="88CECDB4">
      <w:start w:val="1"/>
      <w:numFmt w:val="decimal"/>
      <w:lvlText w:val="%1)"/>
      <w:lvlJc w:val="left"/>
      <w:pPr>
        <w:ind w:left="3252" w:hanging="112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6A701115"/>
    <w:multiLevelType w:val="hybridMultilevel"/>
    <w:tmpl w:val="CB400BFA"/>
    <w:lvl w:ilvl="0" w:tplc="CC2892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3C"/>
    <w:rsid w:val="00003BB6"/>
    <w:rsid w:val="000251FF"/>
    <w:rsid w:val="00050EF4"/>
    <w:rsid w:val="000657FC"/>
    <w:rsid w:val="00074236"/>
    <w:rsid w:val="00075FF5"/>
    <w:rsid w:val="000A7B76"/>
    <w:rsid w:val="000A7FCD"/>
    <w:rsid w:val="00112ACD"/>
    <w:rsid w:val="001271C2"/>
    <w:rsid w:val="00170B7E"/>
    <w:rsid w:val="001814FF"/>
    <w:rsid w:val="00191B77"/>
    <w:rsid w:val="00196545"/>
    <w:rsid w:val="001C62CA"/>
    <w:rsid w:val="001F7FCE"/>
    <w:rsid w:val="002214E7"/>
    <w:rsid w:val="002A3C4E"/>
    <w:rsid w:val="002C3895"/>
    <w:rsid w:val="002C408F"/>
    <w:rsid w:val="002D67A5"/>
    <w:rsid w:val="00300EC4"/>
    <w:rsid w:val="0037382F"/>
    <w:rsid w:val="003A29EA"/>
    <w:rsid w:val="003B05A5"/>
    <w:rsid w:val="003D5822"/>
    <w:rsid w:val="003E7FD4"/>
    <w:rsid w:val="003F0049"/>
    <w:rsid w:val="00410288"/>
    <w:rsid w:val="00431CEC"/>
    <w:rsid w:val="00461CB3"/>
    <w:rsid w:val="0049170C"/>
    <w:rsid w:val="004A4608"/>
    <w:rsid w:val="004B09B8"/>
    <w:rsid w:val="004B2285"/>
    <w:rsid w:val="0052605F"/>
    <w:rsid w:val="0052713E"/>
    <w:rsid w:val="00550411"/>
    <w:rsid w:val="005A1991"/>
    <w:rsid w:val="005C5813"/>
    <w:rsid w:val="005D1C3C"/>
    <w:rsid w:val="00635E78"/>
    <w:rsid w:val="00663219"/>
    <w:rsid w:val="00670F66"/>
    <w:rsid w:val="00674F0F"/>
    <w:rsid w:val="00727E41"/>
    <w:rsid w:val="00731B2E"/>
    <w:rsid w:val="00735325"/>
    <w:rsid w:val="00736A38"/>
    <w:rsid w:val="00752356"/>
    <w:rsid w:val="007C3284"/>
    <w:rsid w:val="007E2D95"/>
    <w:rsid w:val="007F5B9A"/>
    <w:rsid w:val="00893331"/>
    <w:rsid w:val="008B06A3"/>
    <w:rsid w:val="008C4406"/>
    <w:rsid w:val="0091755D"/>
    <w:rsid w:val="009847B2"/>
    <w:rsid w:val="00992EE9"/>
    <w:rsid w:val="009C1253"/>
    <w:rsid w:val="009D6EC0"/>
    <w:rsid w:val="009E372E"/>
    <w:rsid w:val="009E4124"/>
    <w:rsid w:val="00A060AF"/>
    <w:rsid w:val="00A461AF"/>
    <w:rsid w:val="00A721D6"/>
    <w:rsid w:val="00A750D2"/>
    <w:rsid w:val="00A97392"/>
    <w:rsid w:val="00B55956"/>
    <w:rsid w:val="00B5694D"/>
    <w:rsid w:val="00BC216F"/>
    <w:rsid w:val="00C25E44"/>
    <w:rsid w:val="00C33854"/>
    <w:rsid w:val="00C35FB1"/>
    <w:rsid w:val="00C96807"/>
    <w:rsid w:val="00CC6D66"/>
    <w:rsid w:val="00CD5EBA"/>
    <w:rsid w:val="00D12016"/>
    <w:rsid w:val="00D618EF"/>
    <w:rsid w:val="00D633B9"/>
    <w:rsid w:val="00D832DE"/>
    <w:rsid w:val="00D9651C"/>
    <w:rsid w:val="00DE00BB"/>
    <w:rsid w:val="00DF3466"/>
    <w:rsid w:val="00E84359"/>
    <w:rsid w:val="00EA0CA7"/>
    <w:rsid w:val="00EA37C8"/>
    <w:rsid w:val="00EA4B1E"/>
    <w:rsid w:val="00EA5B46"/>
    <w:rsid w:val="00EB6B20"/>
    <w:rsid w:val="00ED74FE"/>
    <w:rsid w:val="00EF7946"/>
    <w:rsid w:val="00F01333"/>
    <w:rsid w:val="00F05670"/>
    <w:rsid w:val="00F10EC9"/>
    <w:rsid w:val="00F15034"/>
    <w:rsid w:val="00F42502"/>
    <w:rsid w:val="00F43962"/>
    <w:rsid w:val="00F7183E"/>
    <w:rsid w:val="00F71F59"/>
    <w:rsid w:val="00F76102"/>
    <w:rsid w:val="00F94F5D"/>
    <w:rsid w:val="00FA035B"/>
    <w:rsid w:val="00FB4856"/>
    <w:rsid w:val="00FB5491"/>
    <w:rsid w:val="00FD6262"/>
    <w:rsid w:val="00FE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9FE1"/>
  <w15:docId w15:val="{747AEF74-2094-4EE0-BDE5-FA66BB08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00BB"/>
    <w:pPr>
      <w:ind w:left="720"/>
      <w:contextualSpacing/>
    </w:pPr>
  </w:style>
  <w:style w:type="paragraph" w:styleId="a5">
    <w:name w:val="Block Text"/>
    <w:basedOn w:val="a"/>
    <w:rsid w:val="00D9651C"/>
    <w:pPr>
      <w:spacing w:after="0" w:line="240" w:lineRule="auto"/>
      <w:ind w:left="180" w:right="-6"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link w:val="a7"/>
    <w:uiPriority w:val="99"/>
    <w:unhideWhenUsed/>
    <w:qFormat/>
    <w:rsid w:val="00D9651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1">
    <w:name w:val="Абзац списка1"/>
    <w:basedOn w:val="a"/>
    <w:rsid w:val="00D9651C"/>
    <w:pPr>
      <w:suppressAutoHyphens/>
      <w:ind w:left="720"/>
    </w:pPr>
    <w:rPr>
      <w:rFonts w:ascii="Arial" w:eastAsia="Calibri" w:hAnsi="Arial" w:cs="Mangal"/>
      <w:kern w:val="1"/>
      <w:lang w:eastAsia="hi-IN" w:bidi="hi-IN"/>
    </w:rPr>
  </w:style>
  <w:style w:type="character" w:customStyle="1" w:styleId="a4">
    <w:name w:val="Абзац списка Знак"/>
    <w:basedOn w:val="a0"/>
    <w:link w:val="a3"/>
    <w:uiPriority w:val="34"/>
    <w:rsid w:val="00D9651C"/>
  </w:style>
  <w:style w:type="character" w:styleId="a8">
    <w:name w:val="Hyperlink"/>
    <w:basedOn w:val="a0"/>
    <w:unhideWhenUsed/>
    <w:rsid w:val="00D9651C"/>
    <w:rPr>
      <w:color w:val="0000FF"/>
      <w:u w:val="single"/>
    </w:rPr>
  </w:style>
  <w:style w:type="paragraph" w:customStyle="1" w:styleId="ConsPlusNormal">
    <w:name w:val="ConsPlusNormal"/>
    <w:rsid w:val="00FB5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B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49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rsid w:val="00461CB3"/>
    <w:pPr>
      <w:tabs>
        <w:tab w:val="left" w:pos="141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461C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6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61CB3"/>
  </w:style>
  <w:style w:type="paragraph" w:styleId="ad">
    <w:name w:val="footer"/>
    <w:basedOn w:val="a"/>
    <w:link w:val="ae"/>
    <w:uiPriority w:val="99"/>
    <w:unhideWhenUsed/>
    <w:rsid w:val="0046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1CB3"/>
  </w:style>
  <w:style w:type="paragraph" w:customStyle="1" w:styleId="Default">
    <w:name w:val="Default"/>
    <w:qFormat/>
    <w:rsid w:val="007C32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1F7FCE"/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2">
    <w:name w:val="Основной текст (2)_"/>
    <w:link w:val="21"/>
    <w:rsid w:val="004B228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4B2285"/>
    <w:pPr>
      <w:widowControl w:val="0"/>
      <w:shd w:val="clear" w:color="auto" w:fill="FFFFFF"/>
      <w:spacing w:after="0" w:line="30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2612</Words>
  <Characters>18885</Characters>
  <Application>Microsoft Office Word</Application>
  <DocSecurity>0</DocSecurity>
  <Lines>539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совдеп</dc:creator>
  <cp:lastModifiedBy>Rita</cp:lastModifiedBy>
  <cp:revision>2</cp:revision>
  <cp:lastPrinted>2023-01-20T12:00:00Z</cp:lastPrinted>
  <dcterms:created xsi:type="dcterms:W3CDTF">2025-03-18T14:30:00Z</dcterms:created>
  <dcterms:modified xsi:type="dcterms:W3CDTF">2025-03-18T14:30:00Z</dcterms:modified>
</cp:coreProperties>
</file>