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D" w:rsidRPr="004A7734" w:rsidRDefault="0099004D" w:rsidP="0099004D">
      <w:pPr>
        <w:jc w:val="center"/>
        <w:rPr>
          <w:noProof/>
        </w:rPr>
      </w:pPr>
      <w:r w:rsidRPr="004A7734"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9004D" w:rsidRPr="004A7734" w:rsidRDefault="0099004D" w:rsidP="0099004D">
      <w:pPr>
        <w:jc w:val="both"/>
        <w:rPr>
          <w:noProof/>
        </w:rPr>
      </w:pPr>
    </w:p>
    <w:p w:rsidR="0099004D" w:rsidRPr="004A7734" w:rsidRDefault="0099004D" w:rsidP="0099004D">
      <w:pPr>
        <w:jc w:val="center"/>
        <w:rPr>
          <w:b/>
          <w:noProof/>
          <w:sz w:val="28"/>
          <w:szCs w:val="28"/>
        </w:rPr>
      </w:pPr>
      <w:r w:rsidRPr="004A7734">
        <w:rPr>
          <w:b/>
          <w:noProof/>
          <w:sz w:val="28"/>
          <w:szCs w:val="28"/>
        </w:rPr>
        <w:t xml:space="preserve">ПОСТАНОВЛЕНИЕ          </w:t>
      </w:r>
    </w:p>
    <w:p w:rsidR="0099004D" w:rsidRPr="004A7734" w:rsidRDefault="0099004D" w:rsidP="0099004D">
      <w:pPr>
        <w:jc w:val="both"/>
        <w:rPr>
          <w:noProof/>
          <w:sz w:val="28"/>
          <w:szCs w:val="28"/>
        </w:rPr>
      </w:pPr>
    </w:p>
    <w:p w:rsidR="0099004D" w:rsidRPr="004A7734" w:rsidRDefault="0099004D" w:rsidP="0099004D">
      <w:pPr>
        <w:jc w:val="both"/>
        <w:rPr>
          <w:noProof/>
        </w:rPr>
      </w:pPr>
      <w:r w:rsidRPr="004A7734">
        <w:rPr>
          <w:noProof/>
        </w:rPr>
        <w:t xml:space="preserve">  20 сентября 2017 года                                                                        № 240 </w:t>
      </w:r>
    </w:p>
    <w:p w:rsidR="0099004D" w:rsidRPr="004A7734" w:rsidRDefault="0099004D" w:rsidP="0099004D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122555</wp:posOffset>
                </wp:positionV>
                <wp:extent cx="3028950" cy="19145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04D" w:rsidRDefault="0099004D" w:rsidP="0099004D">
                            <w:pPr>
                              <w:jc w:val="both"/>
                            </w:pPr>
                            <w:r>
                              <w:t xml:space="preserve">О внесении изменений в постановление №50 от 13.03.2017 «Об утверждении административного регламента по предоставлению муниципальной услуги «Выдача разрешения (ордера) на производство земляных работ».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05pt;margin-top:9.65pt;width:238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" fillcolor="window" stroked="f" strokeweight=".5pt">
                <v:path arrowok="t"/>
                <v:textbox>
                  <w:txbxContent>
                    <w:p w:rsidR="0099004D" w:rsidRDefault="0099004D" w:rsidP="0099004D">
                      <w:pPr>
                        <w:jc w:val="both"/>
                      </w:pPr>
                      <w:r>
                        <w:t xml:space="preserve">О внесении изменений в постановление №50 от 13.03.2017 «Об утверждении административного регламента по предоставлению муниципальной услуги «Выдача разрешения (ордера) на производство земляных работ». </w:t>
                      </w:r>
                    </w:p>
                  </w:txbxContent>
                </v:textbox>
              </v:shape>
            </w:pict>
          </mc:Fallback>
        </mc:AlternateContent>
      </w:r>
    </w:p>
    <w:p w:rsidR="0099004D" w:rsidRPr="004A7734" w:rsidRDefault="0099004D" w:rsidP="0099004D">
      <w:pPr>
        <w:jc w:val="both"/>
        <w:rPr>
          <w:noProof/>
        </w:rPr>
      </w:pPr>
    </w:p>
    <w:p w:rsidR="0099004D" w:rsidRPr="004A7734" w:rsidRDefault="0099004D" w:rsidP="0099004D">
      <w:pPr>
        <w:jc w:val="both"/>
        <w:rPr>
          <w:noProof/>
        </w:rPr>
      </w:pPr>
    </w:p>
    <w:p w:rsidR="0099004D" w:rsidRPr="004A7734" w:rsidRDefault="0099004D" w:rsidP="0099004D">
      <w:pPr>
        <w:jc w:val="both"/>
        <w:rPr>
          <w:noProof/>
        </w:rPr>
      </w:pPr>
    </w:p>
    <w:p w:rsidR="0099004D" w:rsidRPr="004A7734" w:rsidRDefault="0099004D" w:rsidP="0099004D">
      <w:pPr>
        <w:jc w:val="both"/>
        <w:rPr>
          <w:noProof/>
        </w:rPr>
      </w:pPr>
    </w:p>
    <w:p w:rsidR="0099004D" w:rsidRPr="004A7734" w:rsidRDefault="0099004D" w:rsidP="0099004D">
      <w:pPr>
        <w:jc w:val="both"/>
        <w:rPr>
          <w:noProof/>
        </w:rPr>
      </w:pPr>
    </w:p>
    <w:p w:rsidR="0099004D" w:rsidRPr="004A7734" w:rsidRDefault="0099004D" w:rsidP="0099004D">
      <w:pPr>
        <w:jc w:val="both"/>
        <w:rPr>
          <w:noProof/>
        </w:rPr>
      </w:pPr>
    </w:p>
    <w:p w:rsidR="0099004D" w:rsidRPr="004A7734" w:rsidRDefault="0099004D" w:rsidP="0099004D">
      <w:pPr>
        <w:jc w:val="both"/>
        <w:rPr>
          <w:noProof/>
        </w:rPr>
      </w:pPr>
    </w:p>
    <w:p w:rsidR="0099004D" w:rsidRPr="004A7734" w:rsidRDefault="0099004D" w:rsidP="0099004D">
      <w:pPr>
        <w:jc w:val="both"/>
        <w:rPr>
          <w:noProof/>
        </w:rPr>
      </w:pPr>
    </w:p>
    <w:p w:rsidR="0099004D" w:rsidRPr="004A7734" w:rsidRDefault="0099004D" w:rsidP="0099004D">
      <w:pPr>
        <w:jc w:val="both"/>
        <w:rPr>
          <w:noProof/>
        </w:rPr>
      </w:pPr>
    </w:p>
    <w:p w:rsidR="0099004D" w:rsidRPr="004A7734" w:rsidRDefault="0099004D" w:rsidP="0099004D">
      <w:pPr>
        <w:jc w:val="both"/>
        <w:rPr>
          <w:noProof/>
        </w:rPr>
      </w:pPr>
    </w:p>
    <w:p w:rsidR="0099004D" w:rsidRPr="004A7734" w:rsidRDefault="0099004D" w:rsidP="0099004D">
      <w:pPr>
        <w:jc w:val="both"/>
        <w:rPr>
          <w:noProof/>
        </w:rPr>
      </w:pPr>
    </w:p>
    <w:p w:rsidR="0099004D" w:rsidRPr="004A7734" w:rsidRDefault="0099004D" w:rsidP="0099004D">
      <w:pPr>
        <w:ind w:firstLine="851"/>
        <w:jc w:val="both"/>
        <w:rPr>
          <w:b/>
        </w:rPr>
      </w:pPr>
      <w:r w:rsidRPr="004A7734">
        <w:t xml:space="preserve">Во исполнение пункта 4.3 протокола совещания с участием органов исполнительной власти Ленинградской области и органов местного самоуправления Ленинградской области от 10.08.2017 года по вопросу реализации мероприятий дорожной карты «Получение разрешения на строительство. Территориальное планирование» администрация муниципального образования Запорожское сельское поселение муниципального образования </w:t>
      </w:r>
      <w:proofErr w:type="spellStart"/>
      <w:r w:rsidRPr="004A7734">
        <w:t>Приозерский</w:t>
      </w:r>
      <w:proofErr w:type="spellEnd"/>
      <w:r w:rsidRPr="004A7734">
        <w:t xml:space="preserve"> муниципальный район Ленинградской области </w:t>
      </w:r>
      <w:r w:rsidRPr="004A7734">
        <w:rPr>
          <w:b/>
        </w:rPr>
        <w:t>ПОСТАНОВЛЯЕТ:</w:t>
      </w:r>
    </w:p>
    <w:p w:rsidR="0099004D" w:rsidRPr="004A7734" w:rsidRDefault="0099004D" w:rsidP="0099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contextualSpacing/>
        <w:jc w:val="both"/>
      </w:pPr>
      <w:r w:rsidRPr="004A7734">
        <w:t xml:space="preserve"> 1.Внести следующее изменение в Приложение №1 постановления № 50 от        13.03.2017.</w:t>
      </w:r>
      <w:proofErr w:type="gramStart"/>
      <w:r w:rsidRPr="004A7734">
        <w:t xml:space="preserve"> :</w:t>
      </w:r>
      <w:proofErr w:type="gramEnd"/>
    </w:p>
    <w:p w:rsidR="0099004D" w:rsidRPr="004A7734" w:rsidRDefault="0099004D" w:rsidP="0099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851"/>
        <w:contextualSpacing/>
        <w:jc w:val="both"/>
      </w:pPr>
      <w:r w:rsidRPr="004A7734">
        <w:t xml:space="preserve">-   пункт 2.4 читать в следующей редакции: </w:t>
      </w:r>
    </w:p>
    <w:p w:rsidR="0099004D" w:rsidRPr="004A7734" w:rsidRDefault="0099004D" w:rsidP="0099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851"/>
        <w:contextualSpacing/>
        <w:jc w:val="both"/>
      </w:pPr>
      <w:r w:rsidRPr="004A7734">
        <w:t>« Общий срок предоставления муниципальной услуги не должен превышать 20 календарных дней со дня подачи заявления о предоставлении услуги</w:t>
      </w:r>
      <w:proofErr w:type="gramStart"/>
      <w:r w:rsidRPr="004A7734">
        <w:t>.»</w:t>
      </w:r>
      <w:proofErr w:type="gramEnd"/>
    </w:p>
    <w:p w:rsidR="0099004D" w:rsidRPr="004A7734" w:rsidRDefault="0099004D" w:rsidP="0099004D">
      <w:pPr>
        <w:widowControl w:val="0"/>
        <w:autoSpaceDE w:val="0"/>
        <w:autoSpaceDN w:val="0"/>
        <w:jc w:val="both"/>
      </w:pPr>
      <w:r w:rsidRPr="004A7734">
        <w:t xml:space="preserve">             2. Опубликовать настоящее постановление на сайте «Информационного агентства «Областные Вести» (ЛЕНОБЛИНФОРМ) без приложения и разместить на официальном сайте поселения (с Приложением) </w:t>
      </w:r>
      <w:hyperlink r:id="rId5" w:history="1">
        <w:r w:rsidRPr="004A7734">
          <w:rPr>
            <w:color w:val="0563C1"/>
            <w:u w:val="single"/>
            <w:lang w:val="en-US"/>
          </w:rPr>
          <w:t>http</w:t>
        </w:r>
        <w:r w:rsidRPr="004A7734">
          <w:rPr>
            <w:color w:val="0563C1"/>
            <w:u w:val="single"/>
          </w:rPr>
          <w:t>://</w:t>
        </w:r>
        <w:proofErr w:type="spellStart"/>
        <w:r w:rsidRPr="004A7734">
          <w:rPr>
            <w:color w:val="0563C1"/>
            <w:u w:val="single"/>
            <w:lang w:val="en-US"/>
          </w:rPr>
          <w:t>zaporojskoe</w:t>
        </w:r>
        <w:proofErr w:type="spellEnd"/>
        <w:r w:rsidRPr="004A7734">
          <w:rPr>
            <w:color w:val="0563C1"/>
            <w:u w:val="single"/>
          </w:rPr>
          <w:t>.</w:t>
        </w:r>
        <w:proofErr w:type="spellStart"/>
        <w:r w:rsidRPr="004A7734">
          <w:rPr>
            <w:color w:val="0563C1"/>
            <w:u w:val="single"/>
            <w:lang w:val="en-US"/>
          </w:rPr>
          <w:t>spblenobl</w:t>
        </w:r>
        <w:proofErr w:type="spellEnd"/>
        <w:r w:rsidRPr="004A7734">
          <w:rPr>
            <w:color w:val="0563C1"/>
            <w:u w:val="single"/>
          </w:rPr>
          <w:t>.</w:t>
        </w:r>
        <w:proofErr w:type="spellStart"/>
        <w:r w:rsidRPr="004A7734">
          <w:rPr>
            <w:color w:val="0563C1"/>
            <w:u w:val="single"/>
            <w:lang w:val="en-US"/>
          </w:rPr>
          <w:t>ru</w:t>
        </w:r>
        <w:proofErr w:type="spellEnd"/>
        <w:r w:rsidRPr="004A7734">
          <w:rPr>
            <w:color w:val="0563C1"/>
            <w:u w:val="single"/>
          </w:rPr>
          <w:t>/</w:t>
        </w:r>
      </w:hyperlink>
    </w:p>
    <w:p w:rsidR="0099004D" w:rsidRPr="004A7734" w:rsidRDefault="0099004D" w:rsidP="0099004D">
      <w:pPr>
        <w:widowControl w:val="0"/>
        <w:autoSpaceDE w:val="0"/>
        <w:autoSpaceDN w:val="0"/>
        <w:ind w:firstLine="851"/>
        <w:jc w:val="both"/>
      </w:pPr>
      <w:r w:rsidRPr="004A7734">
        <w:t>3. Настоящее решение вступает в силу со дня его официального опубликования.</w:t>
      </w:r>
      <w:r w:rsidRPr="004A7734">
        <w:tab/>
      </w:r>
    </w:p>
    <w:p w:rsidR="0099004D" w:rsidRPr="004A7734" w:rsidRDefault="0099004D" w:rsidP="0099004D">
      <w:pPr>
        <w:autoSpaceDE w:val="0"/>
        <w:autoSpaceDN w:val="0"/>
        <w:ind w:firstLine="851"/>
        <w:jc w:val="both"/>
      </w:pPr>
      <w:r w:rsidRPr="004A7734">
        <w:t xml:space="preserve">4. </w:t>
      </w:r>
      <w:proofErr w:type="gramStart"/>
      <w:r w:rsidRPr="004A7734">
        <w:t>Контроль за</w:t>
      </w:r>
      <w:proofErr w:type="gramEnd"/>
      <w:r w:rsidRPr="004A7734">
        <w:t xml:space="preserve"> исполнением постановления возложить на главу администрации.</w:t>
      </w:r>
    </w:p>
    <w:p w:rsidR="0099004D" w:rsidRPr="004A7734" w:rsidRDefault="0099004D" w:rsidP="0099004D">
      <w:pPr>
        <w:autoSpaceDE w:val="0"/>
        <w:autoSpaceDN w:val="0"/>
        <w:adjustRightInd w:val="0"/>
        <w:ind w:firstLine="709"/>
        <w:jc w:val="both"/>
      </w:pPr>
    </w:p>
    <w:p w:rsidR="0099004D" w:rsidRPr="004A7734" w:rsidRDefault="0099004D" w:rsidP="0099004D">
      <w:pPr>
        <w:autoSpaceDE w:val="0"/>
        <w:autoSpaceDN w:val="0"/>
        <w:adjustRightInd w:val="0"/>
        <w:ind w:firstLine="709"/>
        <w:jc w:val="both"/>
      </w:pPr>
    </w:p>
    <w:p w:rsidR="0099004D" w:rsidRPr="004A7734" w:rsidRDefault="0099004D" w:rsidP="0099004D">
      <w:pPr>
        <w:autoSpaceDE w:val="0"/>
        <w:autoSpaceDN w:val="0"/>
        <w:adjustRightInd w:val="0"/>
        <w:spacing w:line="240" w:lineRule="exact"/>
      </w:pPr>
      <w:r w:rsidRPr="004A7734">
        <w:t xml:space="preserve">               Глава   администрации                                                </w:t>
      </w:r>
      <w:proofErr w:type="spellStart"/>
      <w:r w:rsidRPr="004A7734">
        <w:t>А.В.Гапоненков</w:t>
      </w:r>
      <w:proofErr w:type="spellEnd"/>
    </w:p>
    <w:p w:rsidR="0099004D" w:rsidRPr="004A7734" w:rsidRDefault="0099004D" w:rsidP="0099004D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99004D" w:rsidRPr="004A7734" w:rsidRDefault="0099004D" w:rsidP="0099004D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99004D" w:rsidRDefault="0099004D" w:rsidP="0099004D">
      <w:pPr>
        <w:jc w:val="both"/>
        <w:rPr>
          <w:rFonts w:ascii="Times New Roman CYR" w:hAnsi="Times New Roman CYR" w:cs="Times New Roman CYR"/>
        </w:rPr>
      </w:pPr>
    </w:p>
    <w:p w:rsidR="0099004D" w:rsidRDefault="0099004D" w:rsidP="0099004D">
      <w:pPr>
        <w:jc w:val="both"/>
        <w:rPr>
          <w:rFonts w:ascii="Times New Roman CYR" w:hAnsi="Times New Roman CYR" w:cs="Times New Roman CYR"/>
        </w:rPr>
      </w:pPr>
    </w:p>
    <w:p w:rsidR="0099004D" w:rsidRDefault="0099004D" w:rsidP="0099004D">
      <w:pPr>
        <w:jc w:val="both"/>
      </w:pPr>
    </w:p>
    <w:p w:rsidR="0099004D" w:rsidRDefault="0099004D" w:rsidP="0099004D">
      <w:pPr>
        <w:jc w:val="both"/>
      </w:pPr>
    </w:p>
    <w:p w:rsidR="0099004D" w:rsidRPr="004A7734" w:rsidRDefault="0099004D" w:rsidP="0099004D">
      <w:pPr>
        <w:widowControl w:val="0"/>
        <w:shd w:val="clear" w:color="auto" w:fill="FFFFFF"/>
        <w:spacing w:before="720" w:after="240" w:line="322" w:lineRule="exact"/>
        <w:jc w:val="both"/>
        <w:rPr>
          <w:rFonts w:eastAsia="Calibri"/>
          <w:b/>
          <w:sz w:val="26"/>
          <w:lang w:eastAsia="en-US"/>
        </w:rPr>
      </w:pPr>
      <w:r w:rsidRPr="004A7734">
        <w:rPr>
          <w:rFonts w:eastAsia="Calibri"/>
          <w:b/>
          <w:sz w:val="26"/>
          <w:lang w:eastAsia="en-US"/>
        </w:rPr>
        <w:t xml:space="preserve">Полный текст </w:t>
      </w:r>
      <w:r>
        <w:rPr>
          <w:rFonts w:eastAsia="Calibri"/>
          <w:b/>
          <w:sz w:val="26"/>
          <w:lang w:eastAsia="en-US"/>
        </w:rPr>
        <w:t>Постановления</w:t>
      </w:r>
      <w:r w:rsidRPr="004A7734">
        <w:rPr>
          <w:rFonts w:eastAsia="Calibri"/>
          <w:b/>
          <w:sz w:val="26"/>
          <w:lang w:eastAsia="en-US"/>
        </w:rPr>
        <w:t xml:space="preserve"> с приложениями размещен (опубликован) на официальном сайте муниципального образования Запорожское сельское поселение в сети Интернет в рубрике </w:t>
      </w:r>
      <w:r>
        <w:rPr>
          <w:rFonts w:eastAsia="Calibri"/>
          <w:b/>
          <w:sz w:val="26"/>
          <w:lang w:eastAsia="en-US"/>
        </w:rPr>
        <w:t>«Муниципальные услуги</w:t>
      </w:r>
      <w:r w:rsidRPr="004A7734">
        <w:rPr>
          <w:rFonts w:eastAsia="Calibri"/>
          <w:b/>
          <w:sz w:val="26"/>
          <w:lang w:eastAsia="en-US"/>
        </w:rPr>
        <w:t>»</w:t>
      </w:r>
    </w:p>
    <w:p w:rsidR="0099004D" w:rsidRPr="004A7734" w:rsidRDefault="0099004D" w:rsidP="0099004D">
      <w:pPr>
        <w:jc w:val="both"/>
      </w:pPr>
    </w:p>
    <w:p w:rsidR="00BD35B2" w:rsidRPr="0099004D" w:rsidRDefault="00BD35B2" w:rsidP="0099004D">
      <w:bookmarkStart w:id="0" w:name="_GoBack"/>
      <w:bookmarkEnd w:id="0"/>
    </w:p>
    <w:sectPr w:rsidR="00BD35B2" w:rsidRPr="0099004D" w:rsidSect="0064225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B2"/>
    <w:rsid w:val="003E54F4"/>
    <w:rsid w:val="006F230F"/>
    <w:rsid w:val="007C7251"/>
    <w:rsid w:val="00860093"/>
    <w:rsid w:val="0099004D"/>
    <w:rsid w:val="00A97485"/>
    <w:rsid w:val="00BD35B2"/>
    <w:rsid w:val="00C472F8"/>
    <w:rsid w:val="00C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2017-08-02T12:06:00Z</cp:lastPrinted>
  <dcterms:created xsi:type="dcterms:W3CDTF">2017-09-22T08:18:00Z</dcterms:created>
  <dcterms:modified xsi:type="dcterms:W3CDTF">2017-09-22T08:18:00Z</dcterms:modified>
</cp:coreProperties>
</file>