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D" w:rsidRPr="00B10AC1" w:rsidRDefault="00075B8D" w:rsidP="00075B8D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 wp14:anchorId="4494B783" wp14:editId="18510591">
            <wp:extent cx="304800" cy="393290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8" cy="39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AC1">
        <w:rPr>
          <w:kern w:val="0"/>
        </w:rPr>
        <w:t xml:space="preserve"> </w:t>
      </w:r>
    </w:p>
    <w:p w:rsidR="00075B8D" w:rsidRPr="00B10AC1" w:rsidRDefault="00075B8D" w:rsidP="00075B8D">
      <w:pPr>
        <w:autoSpaceDE/>
        <w:autoSpaceDN/>
        <w:jc w:val="center"/>
        <w:rPr>
          <w:b/>
          <w:kern w:val="0"/>
        </w:rPr>
      </w:pPr>
      <w:r w:rsidRPr="00B10AC1">
        <w:rPr>
          <w:b/>
          <w:kern w:val="0"/>
        </w:rPr>
        <w:t>Администрация</w:t>
      </w:r>
    </w:p>
    <w:p w:rsidR="00075B8D" w:rsidRPr="00B10AC1" w:rsidRDefault="00075B8D" w:rsidP="00075B8D">
      <w:pPr>
        <w:autoSpaceDE/>
        <w:autoSpaceDN/>
        <w:jc w:val="center"/>
        <w:rPr>
          <w:b/>
          <w:kern w:val="0"/>
        </w:rPr>
      </w:pPr>
      <w:r w:rsidRPr="00B10AC1">
        <w:rPr>
          <w:b/>
          <w:kern w:val="0"/>
        </w:rPr>
        <w:t>муниципального образования Ромашкинское сельское поселение</w:t>
      </w:r>
    </w:p>
    <w:p w:rsidR="00075B8D" w:rsidRPr="00B10AC1" w:rsidRDefault="00075B8D" w:rsidP="00075B8D">
      <w:pPr>
        <w:autoSpaceDE/>
        <w:autoSpaceDN/>
        <w:jc w:val="center"/>
        <w:rPr>
          <w:b/>
          <w:kern w:val="0"/>
        </w:rPr>
      </w:pPr>
      <w:r w:rsidRPr="00B10AC1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075B8D" w:rsidRPr="00B10AC1" w:rsidRDefault="00075B8D" w:rsidP="00075B8D">
      <w:pPr>
        <w:autoSpaceDE/>
        <w:autoSpaceDN/>
        <w:jc w:val="center"/>
        <w:rPr>
          <w:b/>
          <w:kern w:val="0"/>
        </w:rPr>
      </w:pPr>
      <w:r w:rsidRPr="00B10AC1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75B8D" w:rsidRPr="00B10AC1" w:rsidTr="008409C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5B8D" w:rsidRPr="00B10AC1" w:rsidRDefault="00075B8D" w:rsidP="008409C8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075B8D" w:rsidRPr="00B10AC1" w:rsidRDefault="00075B8D" w:rsidP="00075B8D">
      <w:pPr>
        <w:autoSpaceDE/>
        <w:autoSpaceDN/>
        <w:jc w:val="center"/>
        <w:rPr>
          <w:b/>
          <w:kern w:val="0"/>
          <w:sz w:val="16"/>
        </w:rPr>
      </w:pPr>
    </w:p>
    <w:p w:rsidR="00075B8D" w:rsidRPr="00B10AC1" w:rsidRDefault="00075B8D" w:rsidP="00075B8D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B10AC1">
        <w:rPr>
          <w:b/>
          <w:kern w:val="0"/>
          <w:sz w:val="28"/>
        </w:rPr>
        <w:t>П</w:t>
      </w:r>
      <w:proofErr w:type="gramEnd"/>
      <w:r w:rsidRPr="00B10AC1">
        <w:rPr>
          <w:b/>
          <w:kern w:val="0"/>
          <w:sz w:val="28"/>
        </w:rPr>
        <w:t xml:space="preserve"> О С Т А </w:t>
      </w:r>
      <w:r>
        <w:rPr>
          <w:b/>
          <w:kern w:val="0"/>
          <w:sz w:val="28"/>
        </w:rPr>
        <w:t xml:space="preserve">Н О </w:t>
      </w:r>
      <w:r w:rsidRPr="00B10AC1">
        <w:rPr>
          <w:b/>
          <w:kern w:val="0"/>
          <w:sz w:val="28"/>
        </w:rPr>
        <w:t>В Л Е Н И Е</w:t>
      </w:r>
    </w:p>
    <w:p w:rsidR="00075B8D" w:rsidRPr="00B10AC1" w:rsidRDefault="00075B8D" w:rsidP="00075B8D">
      <w:pPr>
        <w:autoSpaceDE/>
        <w:autoSpaceDN/>
        <w:rPr>
          <w:kern w:val="0"/>
        </w:rPr>
      </w:pPr>
      <w:r w:rsidRPr="00B10AC1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75B8D" w:rsidRPr="00B10AC1" w:rsidRDefault="00075B8D" w:rsidP="00075B8D">
      <w:pPr>
        <w:autoSpaceDE/>
        <w:autoSpaceDN/>
        <w:rPr>
          <w:kern w:val="0"/>
        </w:rPr>
      </w:pPr>
      <w:r>
        <w:rPr>
          <w:kern w:val="0"/>
        </w:rPr>
        <w:t xml:space="preserve">от  12 мая 2023 </w:t>
      </w:r>
      <w:r w:rsidRPr="00B10AC1">
        <w:rPr>
          <w:kern w:val="0"/>
        </w:rPr>
        <w:t>г</w:t>
      </w:r>
      <w:r>
        <w:rPr>
          <w:kern w:val="0"/>
        </w:rPr>
        <w:t xml:space="preserve">ода                                </w:t>
      </w:r>
      <w:r w:rsidRPr="00B10AC1">
        <w:rPr>
          <w:kern w:val="0"/>
        </w:rPr>
        <w:t xml:space="preserve">                               </w:t>
      </w:r>
      <w:r>
        <w:rPr>
          <w:kern w:val="0"/>
        </w:rPr>
        <w:t xml:space="preserve">                                                № 187</w:t>
      </w:r>
      <w:r w:rsidRPr="00B10AC1">
        <w:rPr>
          <w:kern w:val="0"/>
        </w:rPr>
        <w:t xml:space="preserve">                            </w:t>
      </w:r>
    </w:p>
    <w:p w:rsidR="00075B8D" w:rsidRPr="00B10AC1" w:rsidRDefault="00075B8D" w:rsidP="00075B8D">
      <w:pPr>
        <w:autoSpaceDE/>
        <w:autoSpaceDN/>
        <w:rPr>
          <w:kern w:val="0"/>
        </w:rPr>
      </w:pPr>
    </w:p>
    <w:tbl>
      <w:tblPr>
        <w:tblW w:w="13739" w:type="dxa"/>
        <w:tblLook w:val="04A0" w:firstRow="1" w:lastRow="0" w:firstColumn="1" w:lastColumn="0" w:noHBand="0" w:noVBand="1"/>
      </w:tblPr>
      <w:tblGrid>
        <w:gridCol w:w="10031"/>
        <w:gridCol w:w="3708"/>
      </w:tblGrid>
      <w:tr w:rsidR="00946FC1" w:rsidTr="00946FC1">
        <w:tc>
          <w:tcPr>
            <w:tcW w:w="10031" w:type="dxa"/>
          </w:tcPr>
          <w:p w:rsidR="00946FC1" w:rsidRDefault="00946FC1" w:rsidP="00946FC1">
            <w:pPr>
              <w:ind w:left="10" w:right="73" w:hanging="10"/>
              <w:jc w:val="center"/>
              <w:rPr>
                <w:rFonts w:eastAsia="Calibri"/>
                <w:b/>
                <w:lang w:eastAsia="en-US"/>
              </w:rPr>
            </w:pPr>
            <w:r w:rsidRPr="00946FC1">
              <w:rPr>
                <w:rFonts w:eastAsia="Calibri"/>
                <w:b/>
                <w:lang w:eastAsia="en-US"/>
              </w:rPr>
              <w:t xml:space="preserve">Об утверждении положения о постоянно </w:t>
            </w:r>
            <w:proofErr w:type="gramStart"/>
            <w:r w:rsidRPr="00946FC1">
              <w:rPr>
                <w:rFonts w:eastAsia="Calibri"/>
                <w:b/>
                <w:lang w:eastAsia="en-US"/>
              </w:rPr>
              <w:t>действующей</w:t>
            </w:r>
            <w:proofErr w:type="gramEnd"/>
          </w:p>
          <w:p w:rsidR="00946FC1" w:rsidRPr="00946FC1" w:rsidRDefault="00946FC1" w:rsidP="00946FC1">
            <w:pPr>
              <w:ind w:left="10" w:right="73" w:hanging="1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</w:t>
            </w:r>
            <w:r w:rsidRPr="00946FC1">
              <w:rPr>
                <w:rFonts w:eastAsia="Calibri"/>
                <w:b/>
                <w:lang w:eastAsia="en-US"/>
              </w:rPr>
              <w:t xml:space="preserve">общественной комиссии по контролю организации питания </w:t>
            </w:r>
          </w:p>
          <w:p w:rsidR="00946FC1" w:rsidRDefault="00946FC1" w:rsidP="00946FC1">
            <w:pPr>
              <w:ind w:left="10" w:right="73" w:hanging="10"/>
              <w:jc w:val="center"/>
              <w:rPr>
                <w:rFonts w:eastAsia="Calibri"/>
                <w:b/>
                <w:lang w:eastAsia="en-US"/>
              </w:rPr>
            </w:pPr>
            <w:r w:rsidRPr="00946FC1">
              <w:rPr>
                <w:rFonts w:eastAsia="Calibri"/>
                <w:b/>
                <w:lang w:eastAsia="en-US"/>
              </w:rPr>
              <w:t>в муниципальных общеобразовательных организациях</w:t>
            </w:r>
          </w:p>
          <w:p w:rsidR="00946FC1" w:rsidRPr="00946FC1" w:rsidRDefault="00946FC1" w:rsidP="00946FC1">
            <w:pPr>
              <w:ind w:left="10" w:right="73" w:hanging="1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</w:t>
            </w:r>
            <w:r w:rsidRPr="00946FC1">
              <w:rPr>
                <w:rFonts w:eastAsia="Calibri"/>
                <w:b/>
                <w:lang w:eastAsia="en-US"/>
              </w:rPr>
              <w:t>муниципального образования</w:t>
            </w:r>
            <w:r>
              <w:rPr>
                <w:rFonts w:eastAsia="Calibri"/>
                <w:b/>
                <w:lang w:eastAsia="en-US"/>
              </w:rPr>
              <w:t xml:space="preserve"> Рома</w:t>
            </w:r>
            <w:r w:rsidRPr="00946FC1">
              <w:rPr>
                <w:rFonts w:eastAsia="Calibri"/>
                <w:b/>
                <w:lang w:eastAsia="en-US"/>
              </w:rPr>
              <w:t>шкинское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946FC1">
              <w:rPr>
                <w:rFonts w:eastAsia="Calibri"/>
                <w:b/>
                <w:lang w:eastAsia="en-US"/>
              </w:rPr>
              <w:t>сельское поселение</w:t>
            </w:r>
            <w:r>
              <w:rPr>
                <w:rFonts w:eastAsia="Calibri"/>
                <w:lang w:eastAsia="en-US"/>
              </w:rPr>
              <w:t>.</w:t>
            </w:r>
          </w:p>
          <w:p w:rsidR="00946FC1" w:rsidRDefault="00946FC1">
            <w:pPr>
              <w:ind w:left="10" w:hanging="1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</w:tcPr>
          <w:p w:rsidR="00946FC1" w:rsidRDefault="00946FC1">
            <w:pPr>
              <w:widowControl w:val="0"/>
              <w:adjustRightInd w:val="0"/>
              <w:spacing w:before="24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jc w:val="both"/>
        <w:rPr>
          <w:color w:val="000000"/>
          <w:spacing w:val="3"/>
          <w:sz w:val="28"/>
          <w:szCs w:val="28"/>
        </w:rPr>
      </w:pPr>
    </w:p>
    <w:p w:rsidR="00946FC1" w:rsidRDefault="00946FC1" w:rsidP="00946FC1">
      <w:pPr>
        <w:pStyle w:val="a6"/>
        <w:jc w:val="both"/>
        <w:rPr>
          <w:color w:val="333333"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В целях совершенствования системы организации,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а</w:t>
      </w:r>
      <w:r>
        <w:rPr>
          <w:color w:val="333333"/>
          <w:sz w:val="24"/>
          <w:szCs w:val="24"/>
        </w:rPr>
        <w:t xml:space="preserve">дминистрация </w:t>
      </w:r>
      <w:r>
        <w:rPr>
          <w:sz w:val="24"/>
          <w:szCs w:val="24"/>
        </w:rPr>
        <w:t>муниципального образования Рома</w:t>
      </w:r>
      <w:r>
        <w:rPr>
          <w:sz w:val="24"/>
          <w:szCs w:val="24"/>
        </w:rPr>
        <w:t>шкинское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>
        <w:rPr>
          <w:color w:val="333333"/>
          <w:sz w:val="24"/>
          <w:szCs w:val="24"/>
        </w:rPr>
        <w:t xml:space="preserve">, 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ПОСТАНОВЛЯЕТ: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  <w:spacing w:val="3"/>
        </w:rPr>
      </w:pP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1. Утвердить Положение о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color w:val="000000"/>
          <w:spacing w:val="3"/>
        </w:rPr>
        <w:t>муниципального образования Рома</w:t>
      </w:r>
      <w:r>
        <w:rPr>
          <w:color w:val="000000"/>
          <w:spacing w:val="3"/>
        </w:rPr>
        <w:t>шкинское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сельское поселение (далее - Положение), согласно приложению № 1 к настоящему постановлению. 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2. Утвердить состав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color w:val="000000"/>
          <w:spacing w:val="3"/>
        </w:rPr>
        <w:t>муниципального образования Рома</w:t>
      </w:r>
      <w:r>
        <w:rPr>
          <w:color w:val="000000"/>
          <w:spacing w:val="3"/>
        </w:rPr>
        <w:t>шкинское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сельское поселение, согласно приложению № 2 к настоящему постановлению.</w:t>
      </w:r>
    </w:p>
    <w:p w:rsidR="00946FC1" w:rsidRDefault="00946FC1" w:rsidP="00946FC1">
      <w:pPr>
        <w:pStyle w:val="ConsPlusNormal"/>
        <w:ind w:firstLine="851"/>
        <w:jc w:val="both"/>
        <w:rPr>
          <w:color w:val="000000"/>
          <w:szCs w:val="24"/>
        </w:rPr>
      </w:pPr>
      <w:r>
        <w:rPr>
          <w:szCs w:val="24"/>
        </w:rPr>
        <w:t>3.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Опубликовать настоящее постановление в </w:t>
      </w:r>
      <w:r>
        <w:rPr>
          <w:color w:val="000000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>
        <w:rPr>
          <w:szCs w:val="24"/>
        </w:rPr>
        <w:t xml:space="preserve"> и на официальном сайте администрации </w:t>
      </w:r>
      <w:r>
        <w:rPr>
          <w:szCs w:val="24"/>
        </w:rPr>
        <w:t>муниципального образования Рома</w:t>
      </w:r>
      <w:r>
        <w:rPr>
          <w:szCs w:val="24"/>
        </w:rPr>
        <w:t>шкинское</w:t>
      </w:r>
      <w:r>
        <w:rPr>
          <w:szCs w:val="24"/>
        </w:rPr>
        <w:t xml:space="preserve"> </w:t>
      </w:r>
      <w:r>
        <w:rPr>
          <w:szCs w:val="24"/>
        </w:rPr>
        <w:t xml:space="preserve">сельское поселение муниципального образования Приозерский муниципальный район Ленинградской области  </w:t>
      </w:r>
      <w:hyperlink r:id="rId7" w:history="1">
        <w:r w:rsidRPr="00572F55">
          <w:rPr>
            <w:rStyle w:val="a5"/>
            <w:szCs w:val="24"/>
          </w:rPr>
          <w:t>http://ромашкинское.рф/</w:t>
        </w:r>
      </w:hyperlink>
      <w:r>
        <w:rPr>
          <w:szCs w:val="24"/>
        </w:rPr>
        <w:t>.</w:t>
      </w:r>
    </w:p>
    <w:p w:rsidR="00946FC1" w:rsidRDefault="00946FC1" w:rsidP="00946FC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   4. Настоящее постановление вступает в силу с момента его официального опубликования.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946FC1" w:rsidRDefault="00946FC1" w:rsidP="00946FC1">
      <w:pPr>
        <w:widowControl w:val="0"/>
        <w:shd w:val="clear" w:color="auto" w:fill="FFFFFF"/>
        <w:tabs>
          <w:tab w:val="left" w:pos="0"/>
        </w:tabs>
        <w:adjustRightInd w:val="0"/>
        <w:ind w:firstLine="701"/>
        <w:jc w:val="both"/>
        <w:rPr>
          <w:color w:val="000000"/>
          <w:sz w:val="28"/>
          <w:szCs w:val="28"/>
        </w:rPr>
      </w:pPr>
    </w:p>
    <w:p w:rsidR="00946FC1" w:rsidRDefault="00946FC1" w:rsidP="00946FC1">
      <w:pPr>
        <w:pStyle w:val="ConsPlusNormal"/>
        <w:rPr>
          <w:color w:val="333333"/>
          <w:szCs w:val="24"/>
        </w:rPr>
      </w:pPr>
    </w:p>
    <w:p w:rsidR="00946FC1" w:rsidRDefault="00946FC1" w:rsidP="00946FC1">
      <w:pPr>
        <w:pStyle w:val="ConsPlusNormal"/>
        <w:rPr>
          <w:color w:val="333333"/>
          <w:szCs w:val="24"/>
        </w:rPr>
      </w:pPr>
    </w:p>
    <w:p w:rsidR="00946FC1" w:rsidRDefault="00946FC1" w:rsidP="00946FC1">
      <w:pPr>
        <w:pStyle w:val="ConsPlusNormal"/>
        <w:rPr>
          <w:color w:val="333333"/>
          <w:szCs w:val="24"/>
        </w:rPr>
      </w:pPr>
      <w:r>
        <w:rPr>
          <w:color w:val="333333"/>
          <w:szCs w:val="24"/>
        </w:rPr>
        <w:t xml:space="preserve">Глава администрации                               </w:t>
      </w:r>
      <w:r>
        <w:rPr>
          <w:color w:val="333333"/>
          <w:szCs w:val="24"/>
        </w:rPr>
        <w:t xml:space="preserve">                 </w:t>
      </w:r>
      <w:proofErr w:type="spellStart"/>
      <w:r>
        <w:rPr>
          <w:color w:val="333333"/>
          <w:szCs w:val="24"/>
        </w:rPr>
        <w:t>С.В.Танков</w:t>
      </w:r>
      <w:proofErr w:type="spellEnd"/>
    </w:p>
    <w:p w:rsidR="00946FC1" w:rsidRDefault="00946FC1" w:rsidP="00946FC1">
      <w:pPr>
        <w:pStyle w:val="ConsPlusNormal"/>
        <w:ind w:firstLine="851"/>
        <w:rPr>
          <w:color w:val="333333"/>
          <w:szCs w:val="24"/>
        </w:rPr>
      </w:pPr>
    </w:p>
    <w:p w:rsidR="00946FC1" w:rsidRDefault="00946FC1" w:rsidP="00946FC1">
      <w:pPr>
        <w:pStyle w:val="ConsPlusNormal"/>
        <w:ind w:firstLine="851"/>
        <w:rPr>
          <w:color w:val="333333"/>
          <w:szCs w:val="24"/>
        </w:rPr>
      </w:pPr>
    </w:p>
    <w:p w:rsidR="00946FC1" w:rsidRDefault="00946FC1" w:rsidP="00946FC1">
      <w:pPr>
        <w:pStyle w:val="ConsPlusNormal"/>
        <w:ind w:firstLine="851"/>
        <w:rPr>
          <w:color w:val="333333"/>
          <w:szCs w:val="24"/>
        </w:rPr>
      </w:pPr>
    </w:p>
    <w:p w:rsidR="00946FC1" w:rsidRDefault="00946FC1" w:rsidP="00946FC1">
      <w:pPr>
        <w:pStyle w:val="ConsPlusNormal"/>
        <w:ind w:firstLine="851"/>
        <w:rPr>
          <w:color w:val="333333"/>
          <w:szCs w:val="24"/>
        </w:rPr>
      </w:pPr>
    </w:p>
    <w:p w:rsidR="00946FC1" w:rsidRDefault="00946FC1" w:rsidP="00946FC1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</w:t>
      </w:r>
      <w:r>
        <w:rPr>
          <w:color w:val="000000"/>
          <w:sz w:val="18"/>
          <w:szCs w:val="18"/>
        </w:rPr>
        <w:t xml:space="preserve">сп. </w:t>
      </w:r>
      <w:proofErr w:type="spellStart"/>
      <w:r>
        <w:rPr>
          <w:color w:val="000000"/>
          <w:sz w:val="18"/>
          <w:szCs w:val="18"/>
        </w:rPr>
        <w:t>Е.А.Момот</w:t>
      </w:r>
      <w:proofErr w:type="spellEnd"/>
      <w:r>
        <w:rPr>
          <w:color w:val="000000"/>
          <w:sz w:val="18"/>
          <w:szCs w:val="18"/>
        </w:rPr>
        <w:t xml:space="preserve"> 88137999515</w:t>
      </w:r>
    </w:p>
    <w:p w:rsidR="00946FC1" w:rsidRDefault="00946FC1" w:rsidP="00946FC1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Разослано: дело - 3, прокуратура - 1, СМИ – 1. 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br w:type="page"/>
      </w:r>
      <w:bookmarkStart w:id="0" w:name="_Hlk126241471"/>
      <w:r>
        <w:rPr>
          <w:sz w:val="24"/>
          <w:szCs w:val="24"/>
        </w:rPr>
        <w:lastRenderedPageBreak/>
        <w:t>Приложение № 1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Рома</w:t>
      </w:r>
      <w:r>
        <w:rPr>
          <w:sz w:val="24"/>
          <w:szCs w:val="24"/>
        </w:rPr>
        <w:t>шкинское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12.05.2023 г.  № 187</w:t>
      </w:r>
    </w:p>
    <w:bookmarkEnd w:id="0"/>
    <w:p w:rsidR="00946FC1" w:rsidRDefault="00946FC1" w:rsidP="00946FC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946FC1" w:rsidRDefault="00946FC1" w:rsidP="00946FC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ПОЛОЖЕНИЕ</w:t>
      </w:r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постоянно действующей общественной комиссии</w:t>
      </w:r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контролю организации питания в </w:t>
      </w:r>
      <w:proofErr w:type="gramStart"/>
      <w:r>
        <w:rPr>
          <w:rFonts w:eastAsia="Calibri"/>
          <w:b/>
          <w:lang w:eastAsia="en-US"/>
        </w:rPr>
        <w:t>муниципальных</w:t>
      </w:r>
      <w:proofErr w:type="gramEnd"/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общеобразовательных </w:t>
      </w:r>
      <w:proofErr w:type="gramStart"/>
      <w:r>
        <w:rPr>
          <w:rFonts w:eastAsia="Calibri"/>
          <w:b/>
          <w:lang w:eastAsia="en-US"/>
        </w:rPr>
        <w:t>организациях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муниципального образования Рома</w:t>
      </w:r>
      <w:r>
        <w:rPr>
          <w:rFonts w:eastAsia="Calibri"/>
          <w:b/>
          <w:lang w:eastAsia="en-US"/>
        </w:rPr>
        <w:t>шкинское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сельское поселение</w:t>
      </w:r>
    </w:p>
    <w:p w:rsidR="00946FC1" w:rsidRDefault="00946FC1" w:rsidP="00946FC1">
      <w:pPr>
        <w:spacing w:line="276" w:lineRule="auto"/>
        <w:jc w:val="center"/>
        <w:rPr>
          <w:rFonts w:eastAsia="Calibri"/>
          <w:b/>
          <w:lang w:eastAsia="en-US"/>
        </w:rPr>
      </w:pPr>
    </w:p>
    <w:p w:rsidR="00946FC1" w:rsidRDefault="00946FC1" w:rsidP="00946FC1">
      <w:pPr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1. ОБЩИЕ ПОЛОЖЕНИЯ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Постоянно действующая общественная комиссия по контролю организации питания в муниципальных общеобразовательных организациях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 (далее - комиссия) создана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</w:t>
      </w:r>
    </w:p>
    <w:p w:rsidR="00946FC1" w:rsidRDefault="00946FC1" w:rsidP="00946FC1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1.2. В своей деятельности комиссия руководствуется законодательством Российской Федерации, Ленинградской области, нормативными правовыми актами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</w:t>
      </w:r>
      <w:r>
        <w:rPr>
          <w:rFonts w:eastAsia="Calibri"/>
          <w:lang w:eastAsia="en-US"/>
        </w:rPr>
        <w:br/>
        <w:t>и настоящим Положением</w:t>
      </w:r>
      <w:r>
        <w:rPr>
          <w:color w:val="000000"/>
        </w:rPr>
        <w:t>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В состав комиссии входят должностные лица администрации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поселение, представители муниципальных учреждений, родительской общественности, депутаты Совета депутатов муниципального образования, представители средств массовой информации.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Состав комиссии утверждается постановлением администрации. 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 В работе комиссии могут принимать участие эксперты </w:t>
      </w:r>
      <w:r>
        <w:rPr>
          <w:rFonts w:eastAsia="Calibri"/>
          <w:lang w:eastAsia="en-US"/>
        </w:rPr>
        <w:br/>
        <w:t>и специалисты.</w:t>
      </w:r>
    </w:p>
    <w:p w:rsidR="00946FC1" w:rsidRDefault="00946FC1" w:rsidP="00946FC1">
      <w:pPr>
        <w:rPr>
          <w:rFonts w:eastAsia="Calibri"/>
          <w:sz w:val="28"/>
          <w:szCs w:val="28"/>
          <w:lang w:eastAsia="en-US"/>
        </w:rPr>
      </w:pPr>
    </w:p>
    <w:p w:rsidR="00946FC1" w:rsidRDefault="00946FC1" w:rsidP="00946FC1">
      <w:pPr>
        <w:rPr>
          <w:rFonts w:eastAsia="Calibri"/>
          <w:b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b/>
          <w:lang w:eastAsia="en-US"/>
        </w:rPr>
        <w:t>2. ОСНОВНЫЕ ЗАДАЧИ И ФУНКЦИИ КОМИССИИ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Основные функции комиссии: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 рассмотрение вопросов общего состояния и развития питания </w:t>
      </w:r>
      <w:r>
        <w:rPr>
          <w:rFonts w:eastAsia="Calibri"/>
          <w:lang w:eastAsia="en-US"/>
        </w:rPr>
        <w:br/>
        <w:t xml:space="preserve">в муниципальных общеобразовательных организациях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реализация посредством принятия решения приоритетных направлений развития питания в муниципальных общеобразовательных организациях муниципального образования, повышение уровня культуры обслуживания обучающихся и воспитанников;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4) принятие мер, направленных на предупреждение негативных процессов в питании в муниципальных общеобразовательных организациях;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внесение предложений главе администрации по реконструкции действующих пищеблоков общеобразовательных организаций.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Комиссия имеет право: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осуществлять контроль порядка организации и качества питания обучающихся и воспитанников;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при проведении мероприятий </w:t>
      </w:r>
      <w:proofErr w:type="gramStart"/>
      <w:r>
        <w:rPr>
          <w:rFonts w:eastAsia="Calibri"/>
          <w:lang w:eastAsia="en-US"/>
        </w:rPr>
        <w:t>контроля за</w:t>
      </w:r>
      <w:proofErr w:type="gramEnd"/>
      <w:r>
        <w:rPr>
          <w:rFonts w:eastAsia="Calibri"/>
          <w:lang w:eastAsia="en-US"/>
        </w:rPr>
        <w:t xml:space="preserve"> организацией питания детей в общеобразовательных организациях оценивать: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соответствие реализуемых блюд утвержденному меню;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соблюдения правил личной гигиены </w:t>
      </w:r>
      <w:proofErr w:type="gramStart"/>
      <w:r>
        <w:rPr>
          <w:rFonts w:eastAsia="Calibri"/>
          <w:lang w:eastAsia="en-US"/>
        </w:rPr>
        <w:t>обучающимися</w:t>
      </w:r>
      <w:proofErr w:type="gramEnd"/>
      <w:r>
        <w:rPr>
          <w:rFonts w:eastAsia="Calibri"/>
          <w:lang w:eastAsia="en-US"/>
        </w:rPr>
        <w:t>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и состояние санитарной одежды у сотрудников, осуществляющих раздачу готовых блюд;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и вид пищевых отходов после приема пищи;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наличие лабораторно-инструментальных исследований качества </w:t>
      </w:r>
      <w:r>
        <w:rPr>
          <w:rFonts w:eastAsia="Calibri"/>
          <w:lang w:eastAsia="en-US"/>
        </w:rPr>
        <w:br/>
        <w:t>и безопасности поступающей пищевой продукции и готовых блюд;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вкусовые предпочтения детей, удовлетворенность ассортиментом </w:t>
      </w:r>
      <w:r>
        <w:rPr>
          <w:rFonts w:eastAsia="Calibri"/>
          <w:lang w:eastAsia="en-US"/>
        </w:rPr>
        <w:br/>
        <w:t xml:space="preserve">и качеством потребляемых блюд по результатам выборочного опроса детей </w:t>
      </w:r>
      <w:r>
        <w:rPr>
          <w:rFonts w:eastAsia="Calibri"/>
          <w:lang w:eastAsia="en-US"/>
        </w:rPr>
        <w:br/>
        <w:t>с согласия их родителей или иных законных представителей;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родителей и детей о здоровом питании;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</w:t>
      </w:r>
      <w:r>
        <w:rPr>
          <w:rFonts w:eastAsia="Calibri"/>
          <w:lang w:eastAsia="en-US"/>
        </w:rPr>
        <w:br/>
        <w:t>в муниципальных общеобразовательных организациях мун</w:t>
      </w:r>
      <w:r>
        <w:rPr>
          <w:rFonts w:eastAsia="Calibri"/>
          <w:lang w:eastAsia="en-US"/>
        </w:rPr>
        <w:t>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поселение;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обращаться с предложениями в представительный орган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поселение, к депутатам представительного органа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поселение, руководителям отраслевых (функциональных) органов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 по вопросам работы комиссии в пределах своей компетенции.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</w:p>
    <w:p w:rsidR="00946FC1" w:rsidRDefault="00946FC1" w:rsidP="00946FC1">
      <w:pPr>
        <w:pStyle w:val="a6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3. ОРГАНИЗАЦИОННО-ТЕХНИЧЕСКОЕ ОБЕСПЕЧЕНИЕ ДЕЯТЕЛЬНОСТИ </w:t>
      </w:r>
    </w:p>
    <w:p w:rsidR="00946FC1" w:rsidRDefault="00946FC1" w:rsidP="00946F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Организационно-техническое обеспечение деятельности комиссии осуществляет ведущий специалист администрации.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</w:t>
      </w:r>
    </w:p>
    <w:p w:rsidR="00946FC1" w:rsidRDefault="00946FC1" w:rsidP="00946FC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 администрации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сельское поселение и иным должностным лицам </w:t>
      </w:r>
      <w:r>
        <w:rPr>
          <w:rFonts w:eastAsia="Calibri"/>
          <w:lang w:eastAsia="en-US"/>
        </w:rPr>
        <w:t>муниципального образования Рома</w:t>
      </w:r>
      <w:r>
        <w:rPr>
          <w:rFonts w:eastAsia="Calibri"/>
          <w:lang w:eastAsia="en-US"/>
        </w:rPr>
        <w:t>шкинское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сельское поселение.</w:t>
      </w:r>
    </w:p>
    <w:p w:rsidR="00946FC1" w:rsidRDefault="00946FC1" w:rsidP="00946FC1">
      <w:pPr>
        <w:spacing w:after="1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Рома</w:t>
      </w:r>
      <w:r>
        <w:rPr>
          <w:sz w:val="24"/>
          <w:szCs w:val="24"/>
        </w:rPr>
        <w:t>шкинское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</w:t>
      </w:r>
    </w:p>
    <w:p w:rsidR="00946FC1" w:rsidRDefault="00946FC1" w:rsidP="00946FC1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 12.05.2023 г.  № 187</w:t>
      </w:r>
    </w:p>
    <w:p w:rsidR="00946FC1" w:rsidRDefault="00946FC1" w:rsidP="00946FC1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46FC1" w:rsidRDefault="00946FC1" w:rsidP="00946FC1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СОСТАВ</w:t>
      </w:r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постоянно действующей общественной комиссии</w:t>
      </w:r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по контролю организации питания в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муниципальных</w:t>
      </w:r>
      <w:proofErr w:type="gramEnd"/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общеобразовательных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организациях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>
        <w:rPr>
          <w:rFonts w:eastAsia="Calibri"/>
          <w:b/>
          <w:iCs/>
          <w:sz w:val="28"/>
          <w:szCs w:val="28"/>
          <w:lang w:eastAsia="en-US"/>
        </w:rPr>
        <w:t>муниципального образования Рома</w:t>
      </w:r>
      <w:r>
        <w:rPr>
          <w:rFonts w:eastAsia="Calibri"/>
          <w:b/>
          <w:iCs/>
          <w:sz w:val="28"/>
          <w:szCs w:val="28"/>
          <w:lang w:eastAsia="en-US"/>
        </w:rPr>
        <w:t>шкинское</w:t>
      </w:r>
      <w:r>
        <w:rPr>
          <w:rFonts w:eastAsia="Calibri"/>
          <w:b/>
          <w:iCs/>
          <w:sz w:val="28"/>
          <w:szCs w:val="28"/>
          <w:lang w:eastAsia="en-US"/>
        </w:rPr>
        <w:t xml:space="preserve"> </w:t>
      </w:r>
      <w:r>
        <w:rPr>
          <w:rFonts w:eastAsia="Calibri"/>
          <w:b/>
          <w:iCs/>
          <w:sz w:val="28"/>
          <w:szCs w:val="28"/>
          <w:lang w:eastAsia="en-US"/>
        </w:rPr>
        <w:t>сельское поселение.</w:t>
      </w:r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:rsidR="00946FC1" w:rsidRDefault="00946FC1" w:rsidP="00946FC1">
      <w:pPr>
        <w:spacing w:line="276" w:lineRule="auto"/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46FC1" w:rsidTr="00946FC1">
        <w:tc>
          <w:tcPr>
            <w:tcW w:w="4878" w:type="dxa"/>
            <w:hideMark/>
          </w:tcPr>
          <w:p w:rsidR="00946FC1" w:rsidRDefault="00946FC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4878" w:type="dxa"/>
          </w:tcPr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МО Рома</w:t>
            </w:r>
            <w:r>
              <w:rPr>
                <w:rFonts w:eastAsia="Calibri"/>
                <w:lang w:eastAsia="en-US"/>
              </w:rPr>
              <w:t>шкинское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сельское поселение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46FC1" w:rsidTr="00946FC1">
        <w:tc>
          <w:tcPr>
            <w:tcW w:w="4878" w:type="dxa"/>
            <w:hideMark/>
          </w:tcPr>
          <w:p w:rsidR="00946FC1" w:rsidRDefault="00946FC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председателя комиссии:</w:t>
            </w:r>
          </w:p>
        </w:tc>
        <w:tc>
          <w:tcPr>
            <w:tcW w:w="4878" w:type="dxa"/>
          </w:tcPr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МОУ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46FC1" w:rsidTr="00946FC1">
        <w:tc>
          <w:tcPr>
            <w:tcW w:w="4878" w:type="dxa"/>
            <w:hideMark/>
          </w:tcPr>
          <w:p w:rsidR="00946FC1" w:rsidRDefault="00946FC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Секретарь комиссии:</w:t>
            </w:r>
          </w:p>
        </w:tc>
        <w:tc>
          <w:tcPr>
            <w:tcW w:w="4878" w:type="dxa"/>
          </w:tcPr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Работник сферы образования</w:t>
            </w:r>
          </w:p>
          <w:p w:rsidR="00946FC1" w:rsidRDefault="00946FC1">
            <w:pPr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946FC1" w:rsidTr="00946FC1">
        <w:tc>
          <w:tcPr>
            <w:tcW w:w="4878" w:type="dxa"/>
            <w:hideMark/>
          </w:tcPr>
          <w:p w:rsidR="00946FC1" w:rsidRDefault="00946FC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4878" w:type="dxa"/>
          </w:tcPr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 Рома</w:t>
            </w:r>
            <w:r>
              <w:rPr>
                <w:rFonts w:eastAsia="Calibri"/>
                <w:lang w:eastAsia="en-US"/>
              </w:rPr>
              <w:t>шкинское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сельское поселение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</w:t>
            </w:r>
            <w:r>
              <w:rPr>
                <w:rFonts w:eastAsia="Calibri"/>
                <w:lang w:eastAsia="en-US"/>
              </w:rPr>
              <w:t>КУК «Рома</w:t>
            </w:r>
            <w:r>
              <w:rPr>
                <w:rFonts w:eastAsia="Calibri"/>
                <w:lang w:eastAsia="en-US"/>
              </w:rPr>
              <w:t>шкинское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КО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епутат Совета депутатов МО Рома</w:t>
            </w:r>
            <w:r>
              <w:rPr>
                <w:rFonts w:eastAsia="Calibri"/>
                <w:lang w:eastAsia="en-US"/>
              </w:rPr>
              <w:t>шкинское</w:t>
            </w:r>
            <w:r>
              <w:rPr>
                <w:rFonts w:eastAsia="Calibri"/>
                <w:lang w:eastAsia="en-US"/>
              </w:rPr>
              <w:t xml:space="preserve"> </w:t>
            </w:r>
            <w:bookmarkStart w:id="1" w:name="_GoBack"/>
            <w:bookmarkEnd w:id="1"/>
            <w:r>
              <w:rPr>
                <w:rFonts w:eastAsia="Calibri"/>
                <w:lang w:eastAsia="en-US"/>
              </w:rPr>
              <w:t>сельское поселение</w:t>
            </w: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46FC1" w:rsidRDefault="00946FC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</w:pPr>
    </w:p>
    <w:p w:rsidR="00075B8D" w:rsidRDefault="00075B8D" w:rsidP="00075B8D">
      <w:pPr>
        <w:jc w:val="both"/>
        <w:rPr>
          <w:sz w:val="20"/>
          <w:szCs w:val="20"/>
        </w:rPr>
      </w:pPr>
    </w:p>
    <w:p w:rsidR="00075B8D" w:rsidRDefault="00075B8D" w:rsidP="00075B8D">
      <w:pPr>
        <w:jc w:val="both"/>
        <w:rPr>
          <w:sz w:val="18"/>
          <w:szCs w:val="18"/>
        </w:rPr>
      </w:pPr>
    </w:p>
    <w:p w:rsidR="00075B8D" w:rsidRDefault="00075B8D" w:rsidP="00075B8D">
      <w:pPr>
        <w:jc w:val="both"/>
        <w:rPr>
          <w:sz w:val="18"/>
          <w:szCs w:val="18"/>
        </w:rPr>
      </w:pPr>
    </w:p>
    <w:p w:rsidR="00075B8D" w:rsidRPr="0056045A" w:rsidRDefault="00075B8D" w:rsidP="00075B8D">
      <w:pPr>
        <w:jc w:val="both"/>
        <w:rPr>
          <w:sz w:val="18"/>
          <w:szCs w:val="18"/>
        </w:rPr>
      </w:pPr>
      <w:r w:rsidRPr="0056045A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Е.А.Момот</w:t>
      </w:r>
      <w:proofErr w:type="spellEnd"/>
    </w:p>
    <w:p w:rsidR="00075B8D" w:rsidRPr="0056045A" w:rsidRDefault="00075B8D" w:rsidP="00075B8D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88137999</w:t>
      </w:r>
      <w:r w:rsidRPr="0056045A">
        <w:rPr>
          <w:sz w:val="18"/>
          <w:szCs w:val="18"/>
        </w:rPr>
        <w:t>515</w:t>
      </w:r>
    </w:p>
    <w:p w:rsidR="00075B8D" w:rsidRDefault="00075B8D" w:rsidP="00075B8D">
      <w:pPr>
        <w:jc w:val="both"/>
        <w:rPr>
          <w:sz w:val="20"/>
          <w:szCs w:val="20"/>
        </w:rPr>
      </w:pPr>
    </w:p>
    <w:p w:rsidR="00075B8D" w:rsidRDefault="00075B8D" w:rsidP="00075B8D">
      <w:pPr>
        <w:jc w:val="both"/>
        <w:rPr>
          <w:sz w:val="20"/>
          <w:szCs w:val="20"/>
        </w:rPr>
      </w:pPr>
    </w:p>
    <w:p w:rsidR="00075B8D" w:rsidRDefault="00075B8D" w:rsidP="00075B8D">
      <w:r w:rsidRPr="0056045A">
        <w:rPr>
          <w:sz w:val="18"/>
          <w:szCs w:val="18"/>
        </w:rPr>
        <w:t xml:space="preserve">Разослано: дело – 2; </w:t>
      </w:r>
      <w:proofErr w:type="spellStart"/>
      <w:r>
        <w:rPr>
          <w:sz w:val="18"/>
          <w:szCs w:val="18"/>
        </w:rPr>
        <w:t>СЭиФ</w:t>
      </w:r>
      <w:proofErr w:type="spellEnd"/>
      <w:r>
        <w:rPr>
          <w:sz w:val="18"/>
          <w:szCs w:val="18"/>
        </w:rPr>
        <w:t xml:space="preserve"> администрации МО Ромашкинское сельское поселение-1</w:t>
      </w:r>
    </w:p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075B8D" w:rsidRDefault="00075B8D" w:rsidP="00075B8D"/>
    <w:p w:rsidR="00B9445A" w:rsidRDefault="00B9445A"/>
    <w:sectPr w:rsidR="00B9445A" w:rsidSect="00DC2E69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29F3"/>
    <w:multiLevelType w:val="hybridMultilevel"/>
    <w:tmpl w:val="A544B940"/>
    <w:lvl w:ilvl="0" w:tplc="940645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A"/>
    <w:rsid w:val="00075B8D"/>
    <w:rsid w:val="007F3FAA"/>
    <w:rsid w:val="00946FC1"/>
    <w:rsid w:val="00B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8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unhideWhenUsed/>
    <w:rsid w:val="00946FC1"/>
    <w:rPr>
      <w:color w:val="0000FF"/>
      <w:u w:val="single"/>
    </w:rPr>
  </w:style>
  <w:style w:type="paragraph" w:styleId="a6">
    <w:name w:val="No Spacing"/>
    <w:uiPriority w:val="1"/>
    <w:qFormat/>
    <w:rsid w:val="0094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6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8D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unhideWhenUsed/>
    <w:rsid w:val="00946FC1"/>
    <w:rPr>
      <w:color w:val="0000FF"/>
      <w:u w:val="single"/>
    </w:rPr>
  </w:style>
  <w:style w:type="paragraph" w:styleId="a6">
    <w:name w:val="No Spacing"/>
    <w:uiPriority w:val="1"/>
    <w:qFormat/>
    <w:rsid w:val="0094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6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cp:lastPrinted>2023-05-16T08:41:00Z</cp:lastPrinted>
  <dcterms:created xsi:type="dcterms:W3CDTF">2023-05-16T08:36:00Z</dcterms:created>
  <dcterms:modified xsi:type="dcterms:W3CDTF">2023-07-05T06:21:00Z</dcterms:modified>
</cp:coreProperties>
</file>