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55" w:rsidRDefault="00A53355" w:rsidP="009B20DC">
      <w:pPr>
        <w:spacing w:line="240" w:lineRule="auto"/>
      </w:pPr>
    </w:p>
    <w:p w:rsidR="00D164F8" w:rsidRDefault="00D164F8" w:rsidP="00D164F8">
      <w:pPr>
        <w:spacing w:line="240" w:lineRule="auto"/>
        <w:jc w:val="center"/>
      </w:pPr>
      <w:r>
        <w:rPr>
          <w:noProof/>
        </w:rPr>
        <w:drawing>
          <wp:inline distT="0" distB="0" distL="0" distR="0">
            <wp:extent cx="857250" cy="1076325"/>
            <wp:effectExtent l="19050" t="0" r="0" b="0"/>
            <wp:docPr id="1" name="Рисунок 1" descr="F:\47588\Метта-1\А -Арх. проектир-е\МО К.М.Р\МО К.М.Р - ГП, схемы\2.5 - ФАЛИЛЕЕВСКОЕ СП\falilee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47588\Метта-1\А -Арх. проектир-е\МО К.М.Р\МО К.М.Р - ГП, схемы\2.5 - ФАЛИЛЕЕВСКОЕ СП\falileevskoe_selo_coa.gif"/>
                    <pic:cNvPicPr>
                      <a:picLocks noChangeAspect="1" noChangeArrowheads="1"/>
                    </pic:cNvPicPr>
                  </pic:nvPicPr>
                  <pic:blipFill>
                    <a:blip r:embed="rId7"/>
                    <a:srcRect/>
                    <a:stretch>
                      <a:fillRect/>
                    </a:stretch>
                  </pic:blipFill>
                  <pic:spPr bwMode="auto">
                    <a:xfrm>
                      <a:off x="0" y="0"/>
                      <a:ext cx="857250" cy="1076325"/>
                    </a:xfrm>
                    <a:prstGeom prst="rect">
                      <a:avLst/>
                    </a:prstGeom>
                    <a:noFill/>
                    <a:ln w="9525">
                      <a:noFill/>
                      <a:miter lim="800000"/>
                      <a:headEnd/>
                      <a:tailEnd/>
                    </a:ln>
                  </pic:spPr>
                </pic:pic>
              </a:graphicData>
            </a:graphic>
          </wp:inline>
        </w:drawing>
      </w:r>
    </w:p>
    <w:p w:rsidR="00D164F8" w:rsidRDefault="00D164F8" w:rsidP="00D164F8">
      <w:pPr>
        <w:spacing w:line="240" w:lineRule="auto"/>
      </w:pPr>
    </w:p>
    <w:p w:rsidR="00D164F8" w:rsidRPr="00F645EA" w:rsidRDefault="00D164F8" w:rsidP="00D164F8">
      <w:pPr>
        <w:pStyle w:val="TablNL"/>
        <w:tabs>
          <w:tab w:val="clear" w:pos="11907"/>
        </w:tabs>
        <w:spacing w:line="240" w:lineRule="auto"/>
        <w:ind w:firstLine="0"/>
        <w:jc w:val="center"/>
        <w:rPr>
          <w:rFonts w:ascii="Times New Roman" w:hAnsi="Times New Roman"/>
          <w:b/>
          <w:sz w:val="28"/>
          <w:szCs w:val="28"/>
        </w:rPr>
      </w:pPr>
      <w:r w:rsidRPr="00F645EA">
        <w:rPr>
          <w:rFonts w:ascii="Times New Roman" w:hAnsi="Times New Roman"/>
          <w:b/>
          <w:sz w:val="28"/>
          <w:szCs w:val="28"/>
        </w:rPr>
        <w:t>Администрация муниципального образования «</w:t>
      </w:r>
      <w:r>
        <w:rPr>
          <w:rFonts w:ascii="Times New Roman" w:hAnsi="Times New Roman"/>
          <w:b/>
          <w:sz w:val="28"/>
          <w:szCs w:val="28"/>
        </w:rPr>
        <w:t>Фалилее</w:t>
      </w:r>
      <w:r w:rsidRPr="00F645EA">
        <w:rPr>
          <w:rFonts w:ascii="Times New Roman" w:hAnsi="Times New Roman"/>
          <w:b/>
          <w:sz w:val="28"/>
          <w:szCs w:val="28"/>
        </w:rPr>
        <w:t>вское сельское поселение» муниципального образования «Кингисеппский муниципальный район» Ленинградской области</w:t>
      </w:r>
    </w:p>
    <w:p w:rsidR="00D164F8" w:rsidRPr="000B3F66" w:rsidRDefault="00D164F8" w:rsidP="00D164F8">
      <w:pPr>
        <w:spacing w:line="240" w:lineRule="auto"/>
        <w:jc w:val="center"/>
      </w:pPr>
    </w:p>
    <w:p w:rsidR="00D164F8" w:rsidRPr="000B3F66" w:rsidRDefault="00D164F8" w:rsidP="00D164F8">
      <w:pPr>
        <w:spacing w:line="240" w:lineRule="auto"/>
        <w:jc w:val="center"/>
        <w:rPr>
          <w:b/>
        </w:rPr>
      </w:pPr>
      <w:r w:rsidRPr="000B3F66">
        <w:rPr>
          <w:b/>
        </w:rPr>
        <w:t>УТВЕРЖДЕНЫ</w:t>
      </w:r>
    </w:p>
    <w:p w:rsidR="00D164F8" w:rsidRPr="008926C2" w:rsidRDefault="00D164F8" w:rsidP="00D164F8">
      <w:pPr>
        <w:spacing w:line="240" w:lineRule="auto"/>
        <w:jc w:val="center"/>
        <w:rPr>
          <w:sz w:val="28"/>
          <w:szCs w:val="28"/>
        </w:rPr>
      </w:pPr>
      <w:r w:rsidRPr="008926C2">
        <w:rPr>
          <w:sz w:val="28"/>
          <w:szCs w:val="28"/>
        </w:rPr>
        <w:t>Приказом Комитета по архитектуре и градостроительству Правительства Ленинградской области</w:t>
      </w:r>
    </w:p>
    <w:p w:rsidR="00D164F8" w:rsidRPr="008926C2" w:rsidRDefault="00D164F8" w:rsidP="00D164F8">
      <w:pPr>
        <w:spacing w:line="240" w:lineRule="auto"/>
        <w:jc w:val="center"/>
        <w:rPr>
          <w:b/>
          <w:sz w:val="28"/>
          <w:szCs w:val="28"/>
        </w:rPr>
      </w:pPr>
      <w:r w:rsidRPr="008926C2">
        <w:rPr>
          <w:b/>
          <w:sz w:val="28"/>
          <w:szCs w:val="28"/>
        </w:rPr>
        <w:t xml:space="preserve">от </w:t>
      </w:r>
      <w:r>
        <w:rPr>
          <w:b/>
          <w:sz w:val="28"/>
          <w:szCs w:val="28"/>
        </w:rPr>
        <w:t xml:space="preserve">08  октября  </w:t>
      </w:r>
      <w:r w:rsidRPr="008926C2">
        <w:rPr>
          <w:b/>
          <w:sz w:val="28"/>
          <w:szCs w:val="28"/>
        </w:rPr>
        <w:t xml:space="preserve">2015 № </w:t>
      </w:r>
      <w:r>
        <w:rPr>
          <w:b/>
          <w:sz w:val="28"/>
          <w:szCs w:val="28"/>
        </w:rPr>
        <w:t>33</w:t>
      </w:r>
      <w:r w:rsidRPr="008926C2">
        <w:rPr>
          <w:b/>
          <w:sz w:val="28"/>
          <w:szCs w:val="28"/>
        </w:rPr>
        <w:t xml:space="preserve">                                                      </w:t>
      </w:r>
    </w:p>
    <w:p w:rsidR="00D164F8" w:rsidRDefault="00D164F8" w:rsidP="00D164F8">
      <w:pPr>
        <w:spacing w:line="240" w:lineRule="auto"/>
        <w:rPr>
          <w:b/>
          <w:sz w:val="40"/>
        </w:rPr>
      </w:pPr>
    </w:p>
    <w:p w:rsidR="00D164F8" w:rsidRDefault="00D164F8" w:rsidP="00D164F8">
      <w:pPr>
        <w:jc w:val="center"/>
        <w:rPr>
          <w:b/>
          <w:sz w:val="36"/>
          <w:szCs w:val="36"/>
        </w:rPr>
      </w:pPr>
      <w:r>
        <w:rPr>
          <w:b/>
          <w:sz w:val="36"/>
          <w:szCs w:val="36"/>
        </w:rPr>
        <w:t>П</w:t>
      </w:r>
      <w:r w:rsidRPr="004F4BD6">
        <w:rPr>
          <w:b/>
          <w:sz w:val="36"/>
          <w:szCs w:val="36"/>
        </w:rPr>
        <w:t>равил</w:t>
      </w:r>
      <w:r>
        <w:rPr>
          <w:b/>
          <w:sz w:val="36"/>
          <w:szCs w:val="36"/>
        </w:rPr>
        <w:t>а</w:t>
      </w:r>
      <w:r w:rsidRPr="004F4BD6">
        <w:rPr>
          <w:b/>
          <w:sz w:val="36"/>
          <w:szCs w:val="36"/>
        </w:rPr>
        <w:t xml:space="preserve"> землепользования и застройки</w:t>
      </w:r>
      <w:r>
        <w:rPr>
          <w:b/>
          <w:sz w:val="36"/>
          <w:szCs w:val="36"/>
        </w:rPr>
        <w:t xml:space="preserve"> части территории</w:t>
      </w:r>
      <w:r w:rsidRPr="004F4BD6">
        <w:rPr>
          <w:b/>
          <w:sz w:val="36"/>
          <w:szCs w:val="36"/>
        </w:rPr>
        <w:t xml:space="preserve"> муниципального </w:t>
      </w:r>
      <w:r>
        <w:rPr>
          <w:b/>
          <w:sz w:val="36"/>
          <w:szCs w:val="36"/>
        </w:rPr>
        <w:t xml:space="preserve">образования </w:t>
      </w:r>
    </w:p>
    <w:p w:rsidR="00D164F8" w:rsidRPr="004F4BD6" w:rsidRDefault="00D164F8" w:rsidP="00D164F8">
      <w:pPr>
        <w:jc w:val="center"/>
        <w:rPr>
          <w:b/>
          <w:sz w:val="36"/>
          <w:szCs w:val="36"/>
        </w:rPr>
      </w:pPr>
      <w:r>
        <w:rPr>
          <w:b/>
          <w:sz w:val="36"/>
          <w:szCs w:val="36"/>
        </w:rPr>
        <w:t>"Фалилеев</w:t>
      </w:r>
      <w:r w:rsidRPr="004F4BD6">
        <w:rPr>
          <w:b/>
          <w:sz w:val="36"/>
          <w:szCs w:val="36"/>
        </w:rPr>
        <w:t xml:space="preserve">ское </w:t>
      </w:r>
      <w:r>
        <w:rPr>
          <w:b/>
          <w:sz w:val="36"/>
          <w:szCs w:val="36"/>
        </w:rPr>
        <w:t>сельское поселение"</w:t>
      </w:r>
      <w:r w:rsidRPr="007F2AFD">
        <w:rPr>
          <w:b/>
          <w:sz w:val="36"/>
          <w:szCs w:val="36"/>
        </w:rPr>
        <w:t xml:space="preserve"> </w:t>
      </w:r>
      <w:r w:rsidRPr="004F4BD6">
        <w:rPr>
          <w:b/>
          <w:sz w:val="36"/>
          <w:szCs w:val="36"/>
        </w:rPr>
        <w:t xml:space="preserve">муниципального образования </w:t>
      </w:r>
      <w:r>
        <w:rPr>
          <w:b/>
          <w:sz w:val="36"/>
          <w:szCs w:val="36"/>
        </w:rPr>
        <w:t>"</w:t>
      </w:r>
      <w:r w:rsidRPr="004F4BD6">
        <w:rPr>
          <w:b/>
          <w:sz w:val="36"/>
          <w:szCs w:val="36"/>
        </w:rPr>
        <w:t>Кингисеппск</w:t>
      </w:r>
      <w:r>
        <w:rPr>
          <w:b/>
          <w:sz w:val="36"/>
          <w:szCs w:val="36"/>
        </w:rPr>
        <w:t>ий</w:t>
      </w:r>
      <w:r w:rsidRPr="004F4BD6">
        <w:rPr>
          <w:b/>
          <w:sz w:val="36"/>
          <w:szCs w:val="36"/>
        </w:rPr>
        <w:t xml:space="preserve"> муниципальн</w:t>
      </w:r>
      <w:r>
        <w:rPr>
          <w:b/>
          <w:sz w:val="36"/>
          <w:szCs w:val="36"/>
        </w:rPr>
        <w:t>ый</w:t>
      </w:r>
      <w:r w:rsidRPr="004F4BD6">
        <w:rPr>
          <w:b/>
          <w:sz w:val="36"/>
          <w:szCs w:val="36"/>
        </w:rPr>
        <w:t xml:space="preserve"> район</w:t>
      </w:r>
      <w:r>
        <w:rPr>
          <w:b/>
          <w:sz w:val="36"/>
          <w:szCs w:val="36"/>
        </w:rPr>
        <w:t>"</w:t>
      </w:r>
      <w:r w:rsidRPr="004F4BD6">
        <w:rPr>
          <w:b/>
          <w:sz w:val="36"/>
          <w:szCs w:val="36"/>
        </w:rPr>
        <w:t xml:space="preserve"> Ленинградской области применительно к населенн</w:t>
      </w:r>
      <w:r>
        <w:rPr>
          <w:b/>
          <w:sz w:val="36"/>
          <w:szCs w:val="36"/>
        </w:rPr>
        <w:t>ому</w:t>
      </w:r>
      <w:r w:rsidRPr="004F4BD6">
        <w:rPr>
          <w:b/>
          <w:sz w:val="36"/>
          <w:szCs w:val="36"/>
        </w:rPr>
        <w:t xml:space="preserve"> пункт</w:t>
      </w:r>
      <w:r>
        <w:rPr>
          <w:b/>
          <w:sz w:val="36"/>
          <w:szCs w:val="36"/>
        </w:rPr>
        <w:t>у:</w:t>
      </w:r>
      <w:r w:rsidRPr="004F4BD6">
        <w:rPr>
          <w:b/>
          <w:sz w:val="36"/>
          <w:szCs w:val="36"/>
        </w:rPr>
        <w:t xml:space="preserve"> </w:t>
      </w:r>
      <w:r>
        <w:rPr>
          <w:b/>
          <w:sz w:val="36"/>
          <w:szCs w:val="36"/>
        </w:rPr>
        <w:t xml:space="preserve">деревне </w:t>
      </w:r>
      <w:r w:rsidRPr="00016246">
        <w:rPr>
          <w:b/>
          <w:sz w:val="40"/>
          <w:szCs w:val="40"/>
        </w:rPr>
        <w:t>Домашово</w:t>
      </w:r>
    </w:p>
    <w:p w:rsidR="00D164F8" w:rsidRPr="00182FF5" w:rsidRDefault="00D164F8" w:rsidP="00D164F8">
      <w:pPr>
        <w:spacing w:line="240" w:lineRule="auto"/>
      </w:pPr>
    </w:p>
    <w:p w:rsidR="00D164F8" w:rsidRDefault="00D164F8" w:rsidP="00D164F8">
      <w:pPr>
        <w:spacing w:line="240" w:lineRule="auto"/>
      </w:pPr>
    </w:p>
    <w:tbl>
      <w:tblPr>
        <w:tblW w:w="5084" w:type="pct"/>
        <w:tblLook w:val="04A0"/>
      </w:tblPr>
      <w:tblGrid>
        <w:gridCol w:w="7869"/>
        <w:gridCol w:w="1863"/>
      </w:tblGrid>
      <w:tr w:rsidR="00D164F8" w:rsidRPr="00312F9A" w:rsidTr="00A53355">
        <w:trPr>
          <w:trHeight w:val="208"/>
        </w:trPr>
        <w:tc>
          <w:tcPr>
            <w:tcW w:w="4043" w:type="pct"/>
          </w:tcPr>
          <w:p w:rsidR="00D164F8" w:rsidRPr="00312F9A" w:rsidRDefault="00D164F8" w:rsidP="00D164F8"/>
        </w:tc>
        <w:tc>
          <w:tcPr>
            <w:tcW w:w="957" w:type="pct"/>
            <w:vAlign w:val="bottom"/>
          </w:tcPr>
          <w:p w:rsidR="00D164F8" w:rsidRPr="00312F9A" w:rsidRDefault="00D164F8" w:rsidP="00A53355">
            <w:pPr>
              <w:spacing w:line="240" w:lineRule="auto"/>
            </w:pPr>
          </w:p>
        </w:tc>
      </w:tr>
      <w:tr w:rsidR="00D164F8" w:rsidRPr="00312F9A" w:rsidTr="00A53355">
        <w:trPr>
          <w:trHeight w:val="219"/>
        </w:trPr>
        <w:tc>
          <w:tcPr>
            <w:tcW w:w="4043" w:type="pct"/>
          </w:tcPr>
          <w:p w:rsidR="00D164F8" w:rsidRPr="00312F9A" w:rsidRDefault="00D164F8" w:rsidP="00A53355">
            <w:pPr>
              <w:spacing w:line="240" w:lineRule="auto"/>
            </w:pPr>
          </w:p>
        </w:tc>
        <w:tc>
          <w:tcPr>
            <w:tcW w:w="957" w:type="pct"/>
            <w:vAlign w:val="bottom"/>
          </w:tcPr>
          <w:p w:rsidR="00D164F8" w:rsidRPr="00312F9A" w:rsidRDefault="00D164F8" w:rsidP="00A53355">
            <w:pPr>
              <w:spacing w:line="240" w:lineRule="auto"/>
            </w:pPr>
          </w:p>
        </w:tc>
      </w:tr>
      <w:tr w:rsidR="00D164F8" w:rsidRPr="00312F9A" w:rsidTr="00A53355">
        <w:trPr>
          <w:trHeight w:val="248"/>
        </w:trPr>
        <w:tc>
          <w:tcPr>
            <w:tcW w:w="4043" w:type="pct"/>
          </w:tcPr>
          <w:p w:rsidR="00D164F8" w:rsidRDefault="00D164F8" w:rsidP="00A53355">
            <w:pPr>
              <w:spacing w:line="240" w:lineRule="auto"/>
              <w:jc w:val="center"/>
              <w:rPr>
                <w:b/>
                <w:color w:val="000000"/>
                <w:sz w:val="28"/>
                <w:szCs w:val="28"/>
              </w:rPr>
            </w:pPr>
            <w:r>
              <w:rPr>
                <w:b/>
                <w:color w:val="000000"/>
                <w:sz w:val="28"/>
                <w:szCs w:val="28"/>
              </w:rPr>
              <w:t xml:space="preserve">                    </w:t>
            </w:r>
          </w:p>
          <w:p w:rsidR="00D164F8" w:rsidRDefault="00D164F8" w:rsidP="00A53355">
            <w:pPr>
              <w:spacing w:line="240" w:lineRule="auto"/>
              <w:jc w:val="center"/>
              <w:rPr>
                <w:b/>
                <w:color w:val="000000"/>
                <w:sz w:val="28"/>
                <w:szCs w:val="28"/>
              </w:rPr>
            </w:pPr>
          </w:p>
          <w:p w:rsidR="00D164F8" w:rsidRPr="00E951C7" w:rsidRDefault="00D164F8" w:rsidP="00A53355">
            <w:pPr>
              <w:spacing w:line="240" w:lineRule="auto"/>
              <w:jc w:val="center"/>
              <w:rPr>
                <w:b/>
                <w:color w:val="000000"/>
                <w:sz w:val="28"/>
                <w:szCs w:val="28"/>
              </w:rPr>
            </w:pPr>
            <w:r>
              <w:rPr>
                <w:b/>
                <w:color w:val="000000"/>
                <w:sz w:val="28"/>
                <w:szCs w:val="28"/>
              </w:rPr>
              <w:t xml:space="preserve">                  Фалилеево</w:t>
            </w:r>
          </w:p>
          <w:p w:rsidR="00D164F8" w:rsidRPr="00E951C7" w:rsidRDefault="00D164F8" w:rsidP="00A53355">
            <w:pPr>
              <w:spacing w:line="240" w:lineRule="auto"/>
              <w:jc w:val="center"/>
              <w:rPr>
                <w:b/>
                <w:color w:val="000000"/>
                <w:sz w:val="28"/>
                <w:szCs w:val="28"/>
              </w:rPr>
            </w:pPr>
            <w:r>
              <w:rPr>
                <w:b/>
                <w:color w:val="000000"/>
                <w:sz w:val="28"/>
                <w:szCs w:val="28"/>
              </w:rPr>
              <w:t xml:space="preserve">                          2015</w:t>
            </w:r>
          </w:p>
          <w:p w:rsidR="00D164F8" w:rsidRPr="00F21C47" w:rsidRDefault="00D164F8" w:rsidP="00A53355">
            <w:pPr>
              <w:spacing w:line="240" w:lineRule="auto"/>
              <w:rPr>
                <w:i/>
              </w:rPr>
            </w:pPr>
          </w:p>
        </w:tc>
        <w:tc>
          <w:tcPr>
            <w:tcW w:w="957" w:type="pct"/>
            <w:vAlign w:val="bottom"/>
          </w:tcPr>
          <w:p w:rsidR="00D164F8" w:rsidRPr="00F21C47" w:rsidRDefault="00D164F8" w:rsidP="00A53355">
            <w:pPr>
              <w:spacing w:line="240" w:lineRule="auto"/>
            </w:pPr>
          </w:p>
        </w:tc>
      </w:tr>
    </w:tbl>
    <w:p w:rsidR="00D164F8" w:rsidRDefault="00D164F8" w:rsidP="00D164F8">
      <w:pPr>
        <w:pStyle w:val="1"/>
        <w:rPr>
          <w:rFonts w:ascii="Times New Roman" w:hAnsi="Times New Roman"/>
          <w:sz w:val="28"/>
          <w:szCs w:val="28"/>
        </w:rPr>
      </w:pPr>
    </w:p>
    <w:p w:rsidR="00D164F8" w:rsidRPr="00D164F8" w:rsidRDefault="00D164F8" w:rsidP="00D164F8">
      <w:pPr>
        <w:pStyle w:val="1"/>
        <w:rPr>
          <w:rFonts w:ascii="Times New Roman" w:hAnsi="Times New Roman"/>
          <w:sz w:val="24"/>
          <w:szCs w:val="24"/>
        </w:rPr>
      </w:pPr>
      <w:r w:rsidRPr="00D164F8">
        <w:rPr>
          <w:rFonts w:ascii="Times New Roman" w:hAnsi="Times New Roman"/>
          <w:sz w:val="24"/>
          <w:szCs w:val="24"/>
        </w:rPr>
        <w:t xml:space="preserve">Часть III </w:t>
      </w:r>
      <w:r w:rsidRPr="00D164F8">
        <w:rPr>
          <w:rFonts w:ascii="Times New Roman" w:hAnsi="Times New Roman"/>
          <w:sz w:val="24"/>
          <w:szCs w:val="24"/>
        </w:rPr>
        <w:tab/>
        <w:t>Градостроительные регламенты</w:t>
      </w:r>
    </w:p>
    <w:p w:rsidR="00D164F8" w:rsidRPr="00D164F8" w:rsidRDefault="00D164F8" w:rsidP="00D164F8">
      <w:pPr>
        <w:pStyle w:val="3"/>
        <w:spacing w:line="360" w:lineRule="auto"/>
        <w:jc w:val="both"/>
        <w:rPr>
          <w:rFonts w:ascii="Times New Roman" w:hAnsi="Times New Roman"/>
          <w:sz w:val="24"/>
          <w:szCs w:val="24"/>
        </w:rPr>
      </w:pPr>
      <w:bookmarkStart w:id="0" w:name="_Toc393816348"/>
      <w:r w:rsidRPr="00D164F8">
        <w:rPr>
          <w:rFonts w:ascii="Times New Roman" w:hAnsi="Times New Roman"/>
          <w:sz w:val="24"/>
          <w:szCs w:val="24"/>
        </w:rPr>
        <w:t>Статья 30. Перечень территориальных зон, установленных на Карте градостроительного зонирования.</w:t>
      </w:r>
    </w:p>
    <w:p w:rsidR="00D164F8" w:rsidRPr="00D164F8" w:rsidRDefault="00D164F8" w:rsidP="00D164F8">
      <w:pPr>
        <w:pStyle w:val="3"/>
        <w:spacing w:line="360" w:lineRule="auto"/>
        <w:jc w:val="both"/>
        <w:rPr>
          <w:rFonts w:ascii="Times New Roman" w:hAnsi="Times New Roman"/>
          <w:b w:val="0"/>
          <w:sz w:val="24"/>
          <w:szCs w:val="24"/>
        </w:rPr>
      </w:pPr>
      <w:r w:rsidRPr="00D164F8">
        <w:rPr>
          <w:rFonts w:ascii="Times New Roman" w:hAnsi="Times New Roman"/>
          <w:b w:val="0"/>
          <w:sz w:val="24"/>
          <w:szCs w:val="24"/>
        </w:rPr>
        <w:t xml:space="preserve">1. На Карте градостроительного зонирования территорий деревни Домашово Фалилеевского сельского поселения Кингисеппского муниципального района Ленинградской области установлены следующие виды территориальных зон: </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3"/>
        <w:gridCol w:w="1372"/>
        <w:gridCol w:w="4646"/>
      </w:tblGrid>
      <w:tr w:rsidR="00D164F8" w:rsidRPr="00D164F8" w:rsidTr="00A53355">
        <w:trPr>
          <w:trHeight w:val="20"/>
          <w:tblHeader/>
        </w:trPr>
        <w:tc>
          <w:tcPr>
            <w:tcW w:w="1856" w:type="pct"/>
          </w:tcPr>
          <w:p w:rsidR="00D164F8" w:rsidRPr="00D164F8" w:rsidRDefault="00D164F8" w:rsidP="00A53355">
            <w:pPr>
              <w:spacing w:line="240" w:lineRule="auto"/>
              <w:jc w:val="center"/>
              <w:rPr>
                <w:b/>
                <w:sz w:val="24"/>
                <w:szCs w:val="24"/>
              </w:rPr>
            </w:pPr>
            <w:r w:rsidRPr="00D164F8">
              <w:rPr>
                <w:b/>
                <w:sz w:val="24"/>
                <w:szCs w:val="24"/>
              </w:rPr>
              <w:t>Типы зон</w:t>
            </w:r>
          </w:p>
        </w:tc>
        <w:tc>
          <w:tcPr>
            <w:tcW w:w="717" w:type="pct"/>
          </w:tcPr>
          <w:p w:rsidR="00D164F8" w:rsidRPr="00D164F8" w:rsidRDefault="00D164F8" w:rsidP="00A53355">
            <w:pPr>
              <w:spacing w:line="240" w:lineRule="auto"/>
              <w:jc w:val="center"/>
              <w:rPr>
                <w:b/>
                <w:sz w:val="24"/>
                <w:szCs w:val="24"/>
              </w:rPr>
            </w:pPr>
            <w:r w:rsidRPr="00D164F8">
              <w:rPr>
                <w:b/>
                <w:sz w:val="24"/>
                <w:szCs w:val="24"/>
              </w:rPr>
              <w:t>Код</w:t>
            </w:r>
          </w:p>
        </w:tc>
        <w:tc>
          <w:tcPr>
            <w:tcW w:w="2427" w:type="pct"/>
          </w:tcPr>
          <w:p w:rsidR="00D164F8" w:rsidRPr="00D164F8" w:rsidRDefault="00D164F8" w:rsidP="00A53355">
            <w:pPr>
              <w:spacing w:line="240" w:lineRule="auto"/>
              <w:jc w:val="center"/>
              <w:rPr>
                <w:b/>
                <w:sz w:val="24"/>
                <w:szCs w:val="24"/>
              </w:rPr>
            </w:pPr>
            <w:r w:rsidRPr="00D164F8">
              <w:rPr>
                <w:b/>
                <w:sz w:val="24"/>
                <w:szCs w:val="24"/>
              </w:rPr>
              <w:t>Виды зон</w:t>
            </w:r>
          </w:p>
        </w:tc>
      </w:tr>
      <w:tr w:rsidR="00D164F8" w:rsidRPr="00D164F8" w:rsidTr="00A53355">
        <w:trPr>
          <w:trHeight w:val="359"/>
        </w:trPr>
        <w:tc>
          <w:tcPr>
            <w:tcW w:w="1856" w:type="pct"/>
            <w:vMerge w:val="restart"/>
            <w:vAlign w:val="center"/>
          </w:tcPr>
          <w:p w:rsidR="00D164F8" w:rsidRPr="00D164F8" w:rsidRDefault="00D164F8" w:rsidP="00A53355">
            <w:pPr>
              <w:spacing w:line="240" w:lineRule="auto"/>
              <w:rPr>
                <w:sz w:val="24"/>
                <w:szCs w:val="24"/>
              </w:rPr>
            </w:pPr>
            <w:r w:rsidRPr="00D164F8">
              <w:rPr>
                <w:sz w:val="24"/>
                <w:szCs w:val="24"/>
              </w:rPr>
              <w:t>Жилые зоны  (Ж)</w:t>
            </w:r>
          </w:p>
        </w:tc>
        <w:tc>
          <w:tcPr>
            <w:tcW w:w="717" w:type="pct"/>
            <w:vAlign w:val="center"/>
          </w:tcPr>
          <w:p w:rsidR="00D164F8" w:rsidRPr="00D164F8" w:rsidRDefault="00D164F8" w:rsidP="00A53355">
            <w:pPr>
              <w:spacing w:line="240" w:lineRule="auto"/>
              <w:jc w:val="center"/>
              <w:rPr>
                <w:sz w:val="24"/>
                <w:szCs w:val="24"/>
              </w:rPr>
            </w:pPr>
            <w:r w:rsidRPr="00D164F8">
              <w:rPr>
                <w:sz w:val="24"/>
                <w:szCs w:val="24"/>
              </w:rPr>
              <w:t>Ж-1</w:t>
            </w:r>
          </w:p>
        </w:tc>
        <w:tc>
          <w:tcPr>
            <w:tcW w:w="2427" w:type="pct"/>
          </w:tcPr>
          <w:p w:rsidR="00D164F8" w:rsidRPr="00D164F8" w:rsidRDefault="00D164F8" w:rsidP="00A53355">
            <w:pPr>
              <w:spacing w:line="240" w:lineRule="auto"/>
              <w:rPr>
                <w:sz w:val="24"/>
                <w:szCs w:val="24"/>
              </w:rPr>
            </w:pPr>
            <w:r w:rsidRPr="00D164F8">
              <w:rPr>
                <w:sz w:val="24"/>
                <w:szCs w:val="24"/>
              </w:rPr>
              <w:t>Зона застройки индивидуальными жилыми домами</w:t>
            </w:r>
          </w:p>
        </w:tc>
      </w:tr>
      <w:tr w:rsidR="00D164F8" w:rsidRPr="00D164F8" w:rsidTr="00A53355">
        <w:trPr>
          <w:trHeight w:val="359"/>
        </w:trPr>
        <w:tc>
          <w:tcPr>
            <w:tcW w:w="1856" w:type="pct"/>
            <w:vMerge/>
            <w:vAlign w:val="center"/>
          </w:tcPr>
          <w:p w:rsidR="00D164F8" w:rsidRPr="00D164F8" w:rsidRDefault="00D164F8" w:rsidP="00A53355">
            <w:pPr>
              <w:spacing w:line="240" w:lineRule="auto"/>
              <w:rPr>
                <w:sz w:val="24"/>
                <w:szCs w:val="24"/>
              </w:rPr>
            </w:pPr>
          </w:p>
        </w:tc>
        <w:tc>
          <w:tcPr>
            <w:tcW w:w="717" w:type="pct"/>
            <w:vAlign w:val="center"/>
          </w:tcPr>
          <w:p w:rsidR="00D164F8" w:rsidRPr="00D164F8" w:rsidRDefault="00D164F8" w:rsidP="00A53355">
            <w:pPr>
              <w:spacing w:line="240" w:lineRule="auto"/>
              <w:jc w:val="center"/>
              <w:rPr>
                <w:sz w:val="24"/>
                <w:szCs w:val="24"/>
              </w:rPr>
            </w:pPr>
            <w:r w:rsidRPr="00D164F8">
              <w:rPr>
                <w:sz w:val="24"/>
                <w:szCs w:val="24"/>
              </w:rPr>
              <w:t>Ж-2</w:t>
            </w:r>
          </w:p>
        </w:tc>
        <w:tc>
          <w:tcPr>
            <w:tcW w:w="2427" w:type="pct"/>
          </w:tcPr>
          <w:p w:rsidR="00D164F8" w:rsidRPr="00D164F8" w:rsidRDefault="00D164F8" w:rsidP="00A53355">
            <w:pPr>
              <w:spacing w:line="240" w:lineRule="auto"/>
              <w:rPr>
                <w:sz w:val="24"/>
                <w:szCs w:val="24"/>
              </w:rPr>
            </w:pPr>
            <w:r w:rsidRPr="00D164F8">
              <w:rPr>
                <w:sz w:val="24"/>
                <w:szCs w:val="24"/>
              </w:rPr>
              <w:t>Зона застройки малоэтажными жилыми домами</w:t>
            </w:r>
          </w:p>
        </w:tc>
      </w:tr>
      <w:tr w:rsidR="00D164F8" w:rsidRPr="00D164F8" w:rsidTr="00A53355">
        <w:trPr>
          <w:trHeight w:val="20"/>
        </w:trPr>
        <w:tc>
          <w:tcPr>
            <w:tcW w:w="1856" w:type="pct"/>
            <w:vAlign w:val="center"/>
          </w:tcPr>
          <w:p w:rsidR="00D164F8" w:rsidRPr="00D164F8" w:rsidRDefault="00D164F8" w:rsidP="00A53355">
            <w:pPr>
              <w:spacing w:line="240" w:lineRule="auto"/>
              <w:rPr>
                <w:sz w:val="24"/>
                <w:szCs w:val="24"/>
              </w:rPr>
            </w:pPr>
            <w:r w:rsidRPr="00D164F8">
              <w:rPr>
                <w:sz w:val="24"/>
                <w:szCs w:val="24"/>
              </w:rPr>
              <w:t>Общественно-деловая зона (ОД)</w:t>
            </w:r>
          </w:p>
        </w:tc>
        <w:tc>
          <w:tcPr>
            <w:tcW w:w="717" w:type="pct"/>
            <w:vAlign w:val="center"/>
          </w:tcPr>
          <w:p w:rsidR="00D164F8" w:rsidRPr="00D164F8" w:rsidRDefault="00D164F8" w:rsidP="00A53355">
            <w:pPr>
              <w:spacing w:line="240" w:lineRule="auto"/>
              <w:jc w:val="center"/>
              <w:rPr>
                <w:sz w:val="24"/>
                <w:szCs w:val="24"/>
              </w:rPr>
            </w:pPr>
            <w:r w:rsidRPr="00D164F8">
              <w:rPr>
                <w:sz w:val="24"/>
                <w:szCs w:val="24"/>
              </w:rPr>
              <w:t>ОД</w:t>
            </w:r>
          </w:p>
        </w:tc>
        <w:tc>
          <w:tcPr>
            <w:tcW w:w="2427" w:type="pct"/>
          </w:tcPr>
          <w:p w:rsidR="00D164F8" w:rsidRPr="00D164F8" w:rsidRDefault="00D164F8" w:rsidP="00A53355">
            <w:pPr>
              <w:spacing w:line="240" w:lineRule="auto"/>
              <w:rPr>
                <w:sz w:val="24"/>
                <w:szCs w:val="24"/>
              </w:rPr>
            </w:pPr>
            <w:r w:rsidRPr="00D164F8">
              <w:rPr>
                <w:sz w:val="24"/>
                <w:szCs w:val="24"/>
              </w:rPr>
              <w:t>Зона делового, общественного и коммерческого назначения</w:t>
            </w:r>
          </w:p>
        </w:tc>
      </w:tr>
      <w:tr w:rsidR="00D164F8" w:rsidRPr="00D164F8" w:rsidTr="00A53355">
        <w:trPr>
          <w:trHeight w:val="576"/>
        </w:trPr>
        <w:tc>
          <w:tcPr>
            <w:tcW w:w="1856" w:type="pct"/>
            <w:vAlign w:val="center"/>
          </w:tcPr>
          <w:p w:rsidR="00D164F8" w:rsidRPr="00D164F8" w:rsidRDefault="00D164F8" w:rsidP="00A53355">
            <w:pPr>
              <w:spacing w:line="240" w:lineRule="auto"/>
              <w:rPr>
                <w:sz w:val="24"/>
                <w:szCs w:val="24"/>
              </w:rPr>
            </w:pPr>
            <w:r w:rsidRPr="00D164F8">
              <w:rPr>
                <w:sz w:val="24"/>
                <w:szCs w:val="24"/>
              </w:rPr>
              <w:t>Рекреационные зоны (Р)</w:t>
            </w:r>
          </w:p>
        </w:tc>
        <w:tc>
          <w:tcPr>
            <w:tcW w:w="717" w:type="pct"/>
            <w:vAlign w:val="center"/>
          </w:tcPr>
          <w:p w:rsidR="00D164F8" w:rsidRPr="00D164F8" w:rsidRDefault="00D164F8" w:rsidP="00A53355">
            <w:pPr>
              <w:spacing w:line="240" w:lineRule="auto"/>
              <w:jc w:val="center"/>
              <w:rPr>
                <w:sz w:val="24"/>
                <w:szCs w:val="24"/>
              </w:rPr>
            </w:pPr>
            <w:r w:rsidRPr="00D164F8">
              <w:rPr>
                <w:sz w:val="24"/>
                <w:szCs w:val="24"/>
              </w:rPr>
              <w:t>Р</w:t>
            </w:r>
          </w:p>
        </w:tc>
        <w:tc>
          <w:tcPr>
            <w:tcW w:w="2427" w:type="pct"/>
          </w:tcPr>
          <w:p w:rsidR="00D164F8" w:rsidRPr="00D164F8" w:rsidRDefault="00D164F8" w:rsidP="00A53355">
            <w:pPr>
              <w:spacing w:line="240" w:lineRule="auto"/>
              <w:rPr>
                <w:sz w:val="24"/>
                <w:szCs w:val="24"/>
              </w:rPr>
            </w:pPr>
            <w:r w:rsidRPr="00D164F8">
              <w:rPr>
                <w:sz w:val="24"/>
                <w:szCs w:val="24"/>
              </w:rPr>
              <w:t>Зона зелёных насаждений общего пользования</w:t>
            </w:r>
          </w:p>
        </w:tc>
      </w:tr>
      <w:tr w:rsidR="00D164F8" w:rsidRPr="00D164F8" w:rsidTr="00A53355">
        <w:trPr>
          <w:trHeight w:val="523"/>
        </w:trPr>
        <w:tc>
          <w:tcPr>
            <w:tcW w:w="1856" w:type="pct"/>
            <w:vMerge w:val="restart"/>
            <w:vAlign w:val="center"/>
          </w:tcPr>
          <w:p w:rsidR="00D164F8" w:rsidRPr="00D164F8" w:rsidRDefault="00D164F8" w:rsidP="00A53355">
            <w:pPr>
              <w:spacing w:line="240" w:lineRule="auto"/>
              <w:rPr>
                <w:sz w:val="24"/>
                <w:szCs w:val="24"/>
              </w:rPr>
            </w:pPr>
            <w:r w:rsidRPr="00D164F8">
              <w:rPr>
                <w:sz w:val="24"/>
                <w:szCs w:val="24"/>
              </w:rPr>
              <w:t>Зоны инженерной и транспортной инфраструктур (ИТ)</w:t>
            </w:r>
          </w:p>
        </w:tc>
        <w:tc>
          <w:tcPr>
            <w:tcW w:w="717" w:type="pct"/>
            <w:vAlign w:val="center"/>
          </w:tcPr>
          <w:p w:rsidR="00D164F8" w:rsidRPr="00D164F8" w:rsidRDefault="00D164F8" w:rsidP="00A53355">
            <w:pPr>
              <w:spacing w:line="240" w:lineRule="auto"/>
              <w:jc w:val="center"/>
              <w:rPr>
                <w:sz w:val="24"/>
                <w:szCs w:val="24"/>
              </w:rPr>
            </w:pPr>
            <w:r w:rsidRPr="00D164F8">
              <w:rPr>
                <w:sz w:val="24"/>
                <w:szCs w:val="24"/>
              </w:rPr>
              <w:t>И</w:t>
            </w:r>
          </w:p>
        </w:tc>
        <w:tc>
          <w:tcPr>
            <w:tcW w:w="2427" w:type="pct"/>
          </w:tcPr>
          <w:p w:rsidR="00D164F8" w:rsidRPr="00D164F8" w:rsidRDefault="00D164F8" w:rsidP="00A53355">
            <w:pPr>
              <w:spacing w:line="240" w:lineRule="auto"/>
              <w:rPr>
                <w:sz w:val="24"/>
                <w:szCs w:val="24"/>
              </w:rPr>
            </w:pPr>
            <w:r w:rsidRPr="00D164F8">
              <w:rPr>
                <w:sz w:val="24"/>
                <w:szCs w:val="24"/>
              </w:rPr>
              <w:t>Зона объектов инженерной инфраструктуры</w:t>
            </w:r>
          </w:p>
        </w:tc>
      </w:tr>
      <w:tr w:rsidR="00D164F8" w:rsidRPr="00D164F8" w:rsidTr="00A53355">
        <w:trPr>
          <w:trHeight w:val="523"/>
        </w:trPr>
        <w:tc>
          <w:tcPr>
            <w:tcW w:w="1856" w:type="pct"/>
            <w:vMerge/>
            <w:vAlign w:val="center"/>
          </w:tcPr>
          <w:p w:rsidR="00D164F8" w:rsidRPr="00D164F8" w:rsidRDefault="00D164F8" w:rsidP="00A53355">
            <w:pPr>
              <w:spacing w:line="240" w:lineRule="auto"/>
              <w:rPr>
                <w:sz w:val="24"/>
                <w:szCs w:val="24"/>
              </w:rPr>
            </w:pPr>
          </w:p>
        </w:tc>
        <w:tc>
          <w:tcPr>
            <w:tcW w:w="717" w:type="pct"/>
            <w:vAlign w:val="center"/>
          </w:tcPr>
          <w:p w:rsidR="00D164F8" w:rsidRPr="00D164F8" w:rsidRDefault="00D164F8" w:rsidP="00A53355">
            <w:pPr>
              <w:spacing w:line="240" w:lineRule="auto"/>
              <w:jc w:val="center"/>
              <w:rPr>
                <w:sz w:val="24"/>
                <w:szCs w:val="24"/>
              </w:rPr>
            </w:pPr>
            <w:r w:rsidRPr="00D164F8">
              <w:rPr>
                <w:sz w:val="24"/>
                <w:szCs w:val="24"/>
              </w:rPr>
              <w:t>Т</w:t>
            </w:r>
          </w:p>
        </w:tc>
        <w:tc>
          <w:tcPr>
            <w:tcW w:w="2427" w:type="pct"/>
          </w:tcPr>
          <w:p w:rsidR="00D164F8" w:rsidRPr="00D164F8" w:rsidRDefault="00D164F8" w:rsidP="00A53355">
            <w:pPr>
              <w:spacing w:line="240" w:lineRule="auto"/>
              <w:rPr>
                <w:sz w:val="24"/>
                <w:szCs w:val="24"/>
              </w:rPr>
            </w:pPr>
            <w:r w:rsidRPr="00D164F8">
              <w:rPr>
                <w:sz w:val="24"/>
                <w:szCs w:val="24"/>
              </w:rPr>
              <w:t>Зона объектов транспортной инфраструктуры</w:t>
            </w:r>
          </w:p>
        </w:tc>
      </w:tr>
      <w:tr w:rsidR="00D164F8" w:rsidRPr="00D164F8" w:rsidTr="00A53355">
        <w:trPr>
          <w:trHeight w:val="523"/>
        </w:trPr>
        <w:tc>
          <w:tcPr>
            <w:tcW w:w="1856" w:type="pct"/>
            <w:vAlign w:val="center"/>
          </w:tcPr>
          <w:p w:rsidR="00D164F8" w:rsidRPr="00D164F8" w:rsidRDefault="00D164F8" w:rsidP="00A53355">
            <w:pPr>
              <w:spacing w:line="240" w:lineRule="auto"/>
              <w:rPr>
                <w:sz w:val="24"/>
                <w:szCs w:val="24"/>
              </w:rPr>
            </w:pPr>
            <w:r w:rsidRPr="00D164F8">
              <w:rPr>
                <w:sz w:val="24"/>
                <w:szCs w:val="24"/>
              </w:rPr>
              <w:t>Зоны сельскохозяйственного использования (СХ)</w:t>
            </w:r>
          </w:p>
        </w:tc>
        <w:tc>
          <w:tcPr>
            <w:tcW w:w="717" w:type="pct"/>
            <w:vAlign w:val="center"/>
          </w:tcPr>
          <w:p w:rsidR="00D164F8" w:rsidRPr="00D164F8" w:rsidRDefault="00D164F8" w:rsidP="00A53355">
            <w:pPr>
              <w:spacing w:line="240" w:lineRule="auto"/>
              <w:jc w:val="center"/>
              <w:rPr>
                <w:sz w:val="24"/>
                <w:szCs w:val="24"/>
              </w:rPr>
            </w:pPr>
          </w:p>
          <w:p w:rsidR="00D164F8" w:rsidRPr="00D164F8" w:rsidRDefault="00D164F8" w:rsidP="00A53355">
            <w:pPr>
              <w:spacing w:line="240" w:lineRule="auto"/>
              <w:jc w:val="center"/>
              <w:rPr>
                <w:sz w:val="24"/>
                <w:szCs w:val="24"/>
              </w:rPr>
            </w:pPr>
            <w:r w:rsidRPr="00D164F8">
              <w:rPr>
                <w:sz w:val="24"/>
                <w:szCs w:val="24"/>
              </w:rPr>
              <w:t>СХ-2</w:t>
            </w:r>
          </w:p>
          <w:p w:rsidR="00D164F8" w:rsidRPr="00D164F8" w:rsidRDefault="00D164F8" w:rsidP="00A53355">
            <w:pPr>
              <w:jc w:val="center"/>
              <w:rPr>
                <w:sz w:val="24"/>
                <w:szCs w:val="24"/>
              </w:rPr>
            </w:pPr>
          </w:p>
        </w:tc>
        <w:tc>
          <w:tcPr>
            <w:tcW w:w="2427" w:type="pct"/>
          </w:tcPr>
          <w:p w:rsidR="00D164F8" w:rsidRPr="00D164F8" w:rsidRDefault="00D164F8" w:rsidP="00A53355">
            <w:pPr>
              <w:spacing w:line="240" w:lineRule="auto"/>
              <w:rPr>
                <w:sz w:val="24"/>
                <w:szCs w:val="24"/>
              </w:rPr>
            </w:pPr>
          </w:p>
          <w:p w:rsidR="00D164F8" w:rsidRPr="00D164F8" w:rsidRDefault="00D164F8" w:rsidP="00A53355">
            <w:pPr>
              <w:spacing w:line="240" w:lineRule="auto"/>
              <w:rPr>
                <w:sz w:val="24"/>
                <w:szCs w:val="24"/>
              </w:rPr>
            </w:pPr>
            <w:r w:rsidRPr="00D164F8">
              <w:rPr>
                <w:sz w:val="24"/>
                <w:szCs w:val="24"/>
              </w:rPr>
              <w:t>Зона садоводческих и дачных объединений</w:t>
            </w:r>
          </w:p>
        </w:tc>
      </w:tr>
      <w:tr w:rsidR="00D164F8" w:rsidRPr="00D164F8" w:rsidTr="00A53355">
        <w:trPr>
          <w:trHeight w:val="420"/>
        </w:trPr>
        <w:tc>
          <w:tcPr>
            <w:tcW w:w="1856" w:type="pct"/>
            <w:vMerge w:val="restart"/>
            <w:vAlign w:val="center"/>
          </w:tcPr>
          <w:p w:rsidR="00D164F8" w:rsidRPr="00D164F8" w:rsidRDefault="00D164F8" w:rsidP="00A53355">
            <w:pPr>
              <w:spacing w:line="240" w:lineRule="auto"/>
              <w:rPr>
                <w:sz w:val="24"/>
                <w:szCs w:val="24"/>
              </w:rPr>
            </w:pPr>
            <w:r w:rsidRPr="00D164F8">
              <w:rPr>
                <w:sz w:val="24"/>
                <w:szCs w:val="24"/>
              </w:rPr>
              <w:t>Зоны специального назначения</w:t>
            </w:r>
          </w:p>
          <w:p w:rsidR="00D164F8" w:rsidRPr="00D164F8" w:rsidRDefault="00D164F8" w:rsidP="00A53355">
            <w:pPr>
              <w:spacing w:line="240" w:lineRule="auto"/>
              <w:rPr>
                <w:sz w:val="24"/>
                <w:szCs w:val="24"/>
              </w:rPr>
            </w:pPr>
            <w:r w:rsidRPr="00D164F8">
              <w:rPr>
                <w:sz w:val="24"/>
                <w:szCs w:val="24"/>
              </w:rPr>
              <w:t>(С)</w:t>
            </w:r>
          </w:p>
          <w:p w:rsidR="00D164F8" w:rsidRPr="00D164F8" w:rsidRDefault="00D164F8" w:rsidP="00A53355">
            <w:pPr>
              <w:spacing w:line="240" w:lineRule="auto"/>
              <w:rPr>
                <w:sz w:val="24"/>
                <w:szCs w:val="24"/>
              </w:rPr>
            </w:pPr>
          </w:p>
        </w:tc>
        <w:tc>
          <w:tcPr>
            <w:tcW w:w="717" w:type="pct"/>
            <w:vAlign w:val="center"/>
          </w:tcPr>
          <w:p w:rsidR="00D164F8" w:rsidRPr="00D164F8" w:rsidRDefault="00D164F8" w:rsidP="00A53355">
            <w:pPr>
              <w:jc w:val="center"/>
              <w:rPr>
                <w:sz w:val="24"/>
                <w:szCs w:val="24"/>
              </w:rPr>
            </w:pPr>
            <w:r w:rsidRPr="00D164F8">
              <w:rPr>
                <w:sz w:val="24"/>
                <w:szCs w:val="24"/>
              </w:rPr>
              <w:t>С-1</w:t>
            </w:r>
          </w:p>
        </w:tc>
        <w:tc>
          <w:tcPr>
            <w:tcW w:w="2427" w:type="pct"/>
          </w:tcPr>
          <w:p w:rsidR="00D164F8" w:rsidRPr="00D164F8" w:rsidRDefault="00D164F8" w:rsidP="00A53355">
            <w:pPr>
              <w:spacing w:line="240" w:lineRule="auto"/>
              <w:rPr>
                <w:sz w:val="24"/>
                <w:szCs w:val="24"/>
              </w:rPr>
            </w:pPr>
            <w:r w:rsidRPr="00D164F8">
              <w:rPr>
                <w:sz w:val="24"/>
                <w:szCs w:val="24"/>
              </w:rPr>
              <w:t xml:space="preserve">Зона кладбищ </w:t>
            </w:r>
          </w:p>
        </w:tc>
      </w:tr>
      <w:tr w:rsidR="00D164F8" w:rsidRPr="00D164F8" w:rsidTr="00A53355">
        <w:trPr>
          <w:trHeight w:val="420"/>
        </w:trPr>
        <w:tc>
          <w:tcPr>
            <w:tcW w:w="1856" w:type="pct"/>
            <w:vMerge/>
            <w:vAlign w:val="center"/>
          </w:tcPr>
          <w:p w:rsidR="00D164F8" w:rsidRPr="00D164F8" w:rsidRDefault="00D164F8" w:rsidP="00A53355">
            <w:pPr>
              <w:spacing w:line="240" w:lineRule="auto"/>
              <w:rPr>
                <w:sz w:val="24"/>
                <w:szCs w:val="24"/>
              </w:rPr>
            </w:pPr>
          </w:p>
        </w:tc>
        <w:tc>
          <w:tcPr>
            <w:tcW w:w="717" w:type="pct"/>
            <w:vAlign w:val="center"/>
          </w:tcPr>
          <w:p w:rsidR="00D164F8" w:rsidRPr="00D164F8" w:rsidRDefault="00D164F8" w:rsidP="00A53355">
            <w:pPr>
              <w:jc w:val="center"/>
              <w:rPr>
                <w:sz w:val="24"/>
                <w:szCs w:val="24"/>
              </w:rPr>
            </w:pPr>
            <w:r w:rsidRPr="00D164F8">
              <w:rPr>
                <w:sz w:val="24"/>
                <w:szCs w:val="24"/>
              </w:rPr>
              <w:t>С-2</w:t>
            </w:r>
          </w:p>
        </w:tc>
        <w:tc>
          <w:tcPr>
            <w:tcW w:w="2427" w:type="pct"/>
          </w:tcPr>
          <w:p w:rsidR="00D164F8" w:rsidRPr="00D164F8" w:rsidRDefault="00D164F8" w:rsidP="00A53355">
            <w:pPr>
              <w:spacing w:line="240" w:lineRule="auto"/>
              <w:rPr>
                <w:sz w:val="24"/>
                <w:szCs w:val="24"/>
              </w:rPr>
            </w:pPr>
            <w:r w:rsidRPr="00D164F8">
              <w:rPr>
                <w:sz w:val="24"/>
                <w:szCs w:val="24"/>
              </w:rPr>
              <w:t>Зона зеленых насаждений специального назначения</w:t>
            </w:r>
          </w:p>
        </w:tc>
      </w:tr>
    </w:tbl>
    <w:p w:rsidR="00D164F8" w:rsidRPr="00D164F8" w:rsidRDefault="00D164F8" w:rsidP="00D164F8">
      <w:pPr>
        <w:rPr>
          <w:sz w:val="24"/>
          <w:szCs w:val="24"/>
        </w:rPr>
      </w:pPr>
    </w:p>
    <w:p w:rsidR="00D164F8" w:rsidRPr="00D164F8" w:rsidRDefault="00D164F8" w:rsidP="00D164F8">
      <w:pPr>
        <w:pStyle w:val="3"/>
        <w:spacing w:line="360" w:lineRule="auto"/>
        <w:rPr>
          <w:rFonts w:ascii="Times New Roman" w:hAnsi="Times New Roman"/>
          <w:sz w:val="24"/>
          <w:szCs w:val="24"/>
        </w:rPr>
      </w:pPr>
      <w:bookmarkStart w:id="1" w:name="_Toc393816349"/>
    </w:p>
    <w:p w:rsidR="00D164F8" w:rsidRPr="00D164F8" w:rsidRDefault="00D164F8" w:rsidP="00D164F8">
      <w:pPr>
        <w:pStyle w:val="3"/>
        <w:spacing w:line="360" w:lineRule="auto"/>
        <w:rPr>
          <w:rFonts w:ascii="Times New Roman" w:hAnsi="Times New Roman"/>
          <w:sz w:val="24"/>
          <w:szCs w:val="24"/>
        </w:rPr>
      </w:pPr>
      <w:r w:rsidRPr="00D164F8">
        <w:rPr>
          <w:rFonts w:ascii="Times New Roman" w:hAnsi="Times New Roman"/>
          <w:sz w:val="24"/>
          <w:szCs w:val="24"/>
        </w:rPr>
        <w:t>Статья  30.1.  Градостроительные регламенты территориальных зон</w:t>
      </w:r>
      <w:bookmarkEnd w:id="1"/>
    </w:p>
    <w:p w:rsidR="00D164F8" w:rsidRPr="00D164F8" w:rsidRDefault="00D164F8" w:rsidP="00D164F8">
      <w:pPr>
        <w:ind w:firstLine="426"/>
        <w:rPr>
          <w:sz w:val="24"/>
          <w:szCs w:val="24"/>
        </w:rPr>
      </w:pPr>
      <w:r w:rsidRPr="00D164F8">
        <w:rPr>
          <w:sz w:val="24"/>
          <w:szCs w:val="24"/>
        </w:rPr>
        <w:t xml:space="preserve">1. Градостроительным регламентом определяется правовой режим земельных участков, который должен соблюдаться в процессе их застройки и последующей эксплуатации объектов капитального строительства. </w:t>
      </w:r>
    </w:p>
    <w:p w:rsidR="00D164F8" w:rsidRPr="00D164F8" w:rsidRDefault="00D164F8" w:rsidP="00D164F8">
      <w:pPr>
        <w:pStyle w:val="align-justify1"/>
        <w:shd w:val="clear" w:color="auto" w:fill="FFFFFF"/>
        <w:spacing w:after="0" w:line="360" w:lineRule="auto"/>
        <w:ind w:left="0" w:right="0"/>
        <w:rPr>
          <w:rFonts w:ascii="Times New Roman" w:hAnsi="Times New Roman"/>
        </w:rPr>
      </w:pPr>
      <w:r w:rsidRPr="00D164F8">
        <w:rPr>
          <w:rFonts w:ascii="Times New Roman" w:hAnsi="Times New Roman"/>
        </w:rPr>
        <w:t>2.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164F8" w:rsidRPr="00D164F8" w:rsidRDefault="00D164F8" w:rsidP="00D164F8">
      <w:pPr>
        <w:pStyle w:val="align-justify1"/>
        <w:shd w:val="clear" w:color="auto" w:fill="FFFFFF"/>
        <w:spacing w:after="0" w:line="360" w:lineRule="auto"/>
        <w:ind w:left="0" w:right="0"/>
        <w:rPr>
          <w:rFonts w:ascii="Times New Roman" w:hAnsi="Times New Roman"/>
        </w:rPr>
      </w:pPr>
      <w:r w:rsidRPr="00D164F8">
        <w:rPr>
          <w:rFonts w:ascii="Times New Roman" w:hAnsi="Times New Roman"/>
        </w:rPr>
        <w:t>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D164F8" w:rsidRPr="00D164F8" w:rsidRDefault="00D164F8" w:rsidP="00D164F8">
      <w:pPr>
        <w:pStyle w:val="align-justify1"/>
        <w:shd w:val="clear" w:color="auto" w:fill="FFFFFF"/>
        <w:spacing w:after="0" w:line="360" w:lineRule="auto"/>
        <w:ind w:left="0" w:right="0" w:firstLine="374"/>
        <w:rPr>
          <w:rFonts w:ascii="Times New Roman" w:hAnsi="Times New Roman"/>
        </w:rPr>
      </w:pPr>
      <w:r w:rsidRPr="00D164F8">
        <w:rPr>
          <w:rFonts w:ascii="Times New Roman" w:hAnsi="Times New Roman"/>
        </w:rPr>
        <w:t>4. Виды разрешенного использования земельных участков и объектов капитального строительства включают:</w:t>
      </w:r>
    </w:p>
    <w:p w:rsidR="00D164F8" w:rsidRPr="00D164F8" w:rsidRDefault="00D164F8" w:rsidP="00D164F8">
      <w:pPr>
        <w:pStyle w:val="align-justify1"/>
        <w:shd w:val="clear" w:color="auto" w:fill="FFFFFF"/>
        <w:spacing w:after="0" w:line="360" w:lineRule="auto"/>
        <w:ind w:left="0" w:right="0" w:firstLine="374"/>
        <w:rPr>
          <w:rFonts w:ascii="Times New Roman" w:hAnsi="Times New Roman"/>
        </w:rPr>
      </w:pPr>
      <w:r w:rsidRPr="00D164F8">
        <w:rPr>
          <w:rFonts w:ascii="Times New Roman" w:hAnsi="Times New Roman"/>
        </w:rPr>
        <w:t>1</w:t>
      </w:r>
      <w:r w:rsidRPr="00D164F8">
        <w:rPr>
          <w:rFonts w:ascii="Times New Roman" w:hAnsi="Times New Roman"/>
          <w:b/>
        </w:rPr>
        <w:t>)</w:t>
      </w:r>
      <w:r w:rsidRPr="00D164F8">
        <w:rPr>
          <w:rFonts w:ascii="Times New Roman" w:hAnsi="Times New Roman"/>
          <w:b/>
          <w:i/>
        </w:rPr>
        <w:t xml:space="preserve"> </w:t>
      </w:r>
      <w:r w:rsidRPr="00D164F8">
        <w:rPr>
          <w:rFonts w:ascii="Times New Roman" w:hAnsi="Times New Roman"/>
          <w:i/>
        </w:rPr>
        <w:t>основные виды разрешенного использования</w:t>
      </w:r>
      <w:r w:rsidRPr="00D164F8">
        <w:rPr>
          <w:rFonts w:ascii="Times New Roman" w:hAnsi="Times New Roman"/>
        </w:rPr>
        <w:t>,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D164F8" w:rsidRPr="00D164F8" w:rsidRDefault="00D164F8" w:rsidP="00D164F8">
      <w:pPr>
        <w:ind w:firstLine="374"/>
        <w:rPr>
          <w:sz w:val="24"/>
          <w:szCs w:val="24"/>
        </w:rPr>
      </w:pPr>
      <w:r w:rsidRPr="00D164F8">
        <w:rPr>
          <w:sz w:val="24"/>
          <w:szCs w:val="24"/>
        </w:rPr>
        <w:t xml:space="preserve">2) </w:t>
      </w:r>
      <w:r w:rsidRPr="00D164F8">
        <w:rPr>
          <w:i/>
          <w:sz w:val="24"/>
          <w:szCs w:val="24"/>
        </w:rPr>
        <w:t>условно разрешенные виды использования</w:t>
      </w:r>
      <w:r w:rsidRPr="00D164F8">
        <w:rPr>
          <w:sz w:val="24"/>
          <w:szCs w:val="24"/>
        </w:rPr>
        <w:t>, допустимые лишь в качестве дополнительных к основным видам использования и только совместно с ними.</w:t>
      </w:r>
    </w:p>
    <w:p w:rsidR="00D164F8" w:rsidRPr="00D164F8" w:rsidRDefault="00D164F8" w:rsidP="00D164F8">
      <w:pPr>
        <w:pStyle w:val="align-justify1"/>
        <w:shd w:val="clear" w:color="auto" w:fill="FFFFFF"/>
        <w:spacing w:after="0" w:line="360" w:lineRule="auto"/>
        <w:ind w:left="0" w:right="0"/>
        <w:rPr>
          <w:rFonts w:ascii="Times New Roman" w:hAnsi="Times New Roman"/>
        </w:rPr>
      </w:pPr>
      <w:r w:rsidRPr="00D164F8">
        <w:rPr>
          <w:rFonts w:ascii="Times New Roman" w:hAnsi="Times New Roman"/>
          <w:color w:val="auto"/>
          <w:lang w:eastAsia="ar-SA"/>
        </w:rPr>
        <w:t xml:space="preserve">5. </w:t>
      </w:r>
      <w:r w:rsidRPr="00D164F8">
        <w:rPr>
          <w:rFonts w:ascii="Times New Roman" w:hAnsi="Times New Roman"/>
        </w:rPr>
        <w:t xml:space="preserve">Для всех основных и условно разрешенных видов использования </w:t>
      </w:r>
      <w:r w:rsidRPr="00D164F8">
        <w:rPr>
          <w:rFonts w:ascii="Times New Roman" w:hAnsi="Times New Roman"/>
          <w:i/>
        </w:rPr>
        <w:t>вспомогательными видами разрешенного использования,</w:t>
      </w:r>
      <w:r w:rsidRPr="00D164F8">
        <w:rPr>
          <w:rFonts w:ascii="Times New Roman" w:hAnsi="Times New Roman"/>
        </w:rPr>
        <w:t xml:space="preserve"> даже если они прямо не указаны в градостроительных регламентах, являются следующие: </w:t>
      </w:r>
    </w:p>
    <w:p w:rsidR="00D164F8" w:rsidRPr="00D164F8" w:rsidRDefault="00D164F8" w:rsidP="00D164F8">
      <w:pPr>
        <w:pStyle w:val="align-justify1"/>
        <w:shd w:val="clear" w:color="auto" w:fill="FFFFFF"/>
        <w:spacing w:after="0" w:line="360" w:lineRule="auto"/>
        <w:ind w:left="0" w:right="0"/>
        <w:rPr>
          <w:rFonts w:ascii="Times New Roman" w:hAnsi="Times New Roman"/>
        </w:rPr>
      </w:pPr>
      <w:r w:rsidRPr="00D164F8">
        <w:rPr>
          <w:rFonts w:ascii="Times New Roman" w:hAnsi="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164F8" w:rsidRPr="00D164F8" w:rsidRDefault="00D164F8" w:rsidP="00D164F8">
      <w:pPr>
        <w:pStyle w:val="align-justify1"/>
        <w:shd w:val="clear" w:color="auto" w:fill="FFFFFF"/>
        <w:spacing w:after="0" w:line="360" w:lineRule="auto"/>
        <w:ind w:left="0" w:right="0"/>
        <w:rPr>
          <w:rFonts w:ascii="Times New Roman" w:hAnsi="Times New Roman"/>
        </w:rPr>
      </w:pPr>
      <w:r w:rsidRPr="00D164F8">
        <w:rPr>
          <w:rFonts w:ascii="Times New Roman" w:hAnsi="Times New Roman"/>
        </w:rPr>
        <w:t xml:space="preserve">- для объектов, требующих постоянного присутствия охраны – помещения или здания для персонала охраны; </w:t>
      </w:r>
    </w:p>
    <w:p w:rsidR="00D164F8" w:rsidRPr="00D164F8" w:rsidRDefault="00D164F8" w:rsidP="00D164F8">
      <w:pPr>
        <w:pStyle w:val="align-justify1"/>
        <w:shd w:val="clear" w:color="auto" w:fill="FFFFFF"/>
        <w:spacing w:after="0" w:line="360" w:lineRule="auto"/>
        <w:ind w:left="0" w:right="0"/>
        <w:rPr>
          <w:rFonts w:ascii="Times New Roman" w:hAnsi="Times New Roman"/>
        </w:rPr>
      </w:pPr>
      <w:r w:rsidRPr="00D164F8">
        <w:rPr>
          <w:rFonts w:ascii="Times New Roman" w:hAnsi="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D164F8" w:rsidRPr="00D164F8" w:rsidRDefault="00D164F8" w:rsidP="00D164F8">
      <w:pPr>
        <w:pStyle w:val="align-justify1"/>
        <w:shd w:val="clear" w:color="auto" w:fill="FFFFFF"/>
        <w:spacing w:after="0" w:line="360" w:lineRule="auto"/>
        <w:ind w:left="0" w:right="0"/>
        <w:rPr>
          <w:rFonts w:ascii="Times New Roman" w:hAnsi="Times New Roman"/>
        </w:rPr>
      </w:pPr>
      <w:r w:rsidRPr="00D164F8">
        <w:rPr>
          <w:rFonts w:ascii="Times New Roman" w:hAnsi="Times New Roman"/>
        </w:rPr>
        <w:lastRenderedPageBreak/>
        <w:t xml:space="preserve">- автомобильные проезды и подъезды, оборудованные пешеходные пути, обслуживающие соответствующие участки; </w:t>
      </w:r>
    </w:p>
    <w:p w:rsidR="00D164F8" w:rsidRPr="00D164F8" w:rsidRDefault="00D164F8" w:rsidP="00D164F8">
      <w:pPr>
        <w:pStyle w:val="align-justify1"/>
        <w:shd w:val="clear" w:color="auto" w:fill="FFFFFF"/>
        <w:spacing w:after="0" w:line="360" w:lineRule="auto"/>
        <w:ind w:left="0" w:right="0"/>
        <w:rPr>
          <w:rFonts w:ascii="Times New Roman" w:hAnsi="Times New Roman"/>
        </w:rPr>
      </w:pPr>
      <w:r w:rsidRPr="00D164F8">
        <w:rPr>
          <w:rFonts w:ascii="Times New Roman" w:hAnsi="Times New Roman"/>
        </w:rPr>
        <w:t xml:space="preserve">- благоустроенные, в том числе озелененные, детские площадки, площадки для отдыха, спортивных занятий; </w:t>
      </w:r>
    </w:p>
    <w:p w:rsidR="00D164F8" w:rsidRPr="00D164F8" w:rsidRDefault="00D164F8" w:rsidP="00D164F8">
      <w:pPr>
        <w:pStyle w:val="align-justify1"/>
        <w:shd w:val="clear" w:color="auto" w:fill="FFFFFF"/>
        <w:spacing w:after="0" w:line="360" w:lineRule="auto"/>
        <w:ind w:left="0" w:right="0"/>
        <w:rPr>
          <w:rFonts w:ascii="Times New Roman" w:hAnsi="Times New Roman"/>
        </w:rPr>
      </w:pPr>
      <w:r w:rsidRPr="00D164F8">
        <w:rPr>
          <w:rFonts w:ascii="Times New Roman" w:hAnsi="Times New Roman"/>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D164F8" w:rsidRPr="00D164F8" w:rsidRDefault="00D164F8" w:rsidP="00D164F8">
      <w:pPr>
        <w:pStyle w:val="align-justify1"/>
        <w:shd w:val="clear" w:color="auto" w:fill="FFFFFF"/>
        <w:spacing w:after="0" w:line="360" w:lineRule="auto"/>
        <w:ind w:left="0" w:right="0"/>
        <w:rPr>
          <w:rFonts w:ascii="Times New Roman" w:hAnsi="Times New Roman"/>
        </w:rPr>
      </w:pPr>
      <w:r w:rsidRPr="00D164F8">
        <w:rPr>
          <w:rFonts w:ascii="Times New Roman" w:hAnsi="Times New Roman"/>
        </w:rPr>
        <w:t>- общественные туалеты (кроме встроенных в жилые дома, детские учреждения).</w:t>
      </w:r>
    </w:p>
    <w:p w:rsidR="00D164F8" w:rsidRPr="00D164F8" w:rsidRDefault="00D164F8" w:rsidP="00D164F8">
      <w:pPr>
        <w:pStyle w:val="align-justify1"/>
        <w:shd w:val="clear" w:color="auto" w:fill="FFFFFF"/>
        <w:spacing w:after="0" w:line="360" w:lineRule="auto"/>
        <w:ind w:left="0" w:right="0" w:firstLine="374"/>
        <w:rPr>
          <w:rFonts w:ascii="Times New Roman" w:hAnsi="Times New Roman"/>
        </w:rPr>
      </w:pPr>
      <w:r w:rsidRPr="00D164F8">
        <w:rPr>
          <w:rFonts w:ascii="Times New Roman" w:hAnsi="Times New Roman"/>
        </w:rPr>
        <w:t>6. Предельные (минимальные и (или) максимальные) размеры</w:t>
      </w:r>
      <w:r w:rsidRPr="00D164F8">
        <w:t xml:space="preserve"> </w:t>
      </w:r>
      <w:r w:rsidRPr="00D164F8">
        <w:rPr>
          <w:rFonts w:ascii="Times New Roman" w:hAnsi="Times New Roman"/>
        </w:rPr>
        <w:t>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164F8" w:rsidRPr="00D164F8" w:rsidRDefault="00D164F8" w:rsidP="00D164F8">
      <w:pPr>
        <w:pStyle w:val="align-justify1"/>
        <w:shd w:val="clear" w:color="auto" w:fill="FFFFFF"/>
        <w:spacing w:after="0" w:line="360" w:lineRule="auto"/>
        <w:ind w:left="0" w:right="0" w:firstLine="374"/>
        <w:rPr>
          <w:rFonts w:ascii="Times New Roman" w:hAnsi="Times New Roman"/>
        </w:rPr>
      </w:pPr>
      <w:r w:rsidRPr="00D164F8">
        <w:rPr>
          <w:rFonts w:ascii="Times New Roman" w:hAnsi="Times New Roman"/>
        </w:rPr>
        <w:t>1) предельные (минимальные и (или) максимальные) размеры земельных участков, в том числе их площадь;</w:t>
      </w:r>
    </w:p>
    <w:p w:rsidR="00D164F8" w:rsidRPr="00D164F8" w:rsidRDefault="00D164F8" w:rsidP="00D164F8">
      <w:pPr>
        <w:pStyle w:val="align-justify1"/>
        <w:shd w:val="clear" w:color="auto" w:fill="FFFFFF"/>
        <w:spacing w:after="0" w:line="360" w:lineRule="auto"/>
        <w:ind w:left="0" w:right="0" w:firstLine="374"/>
        <w:rPr>
          <w:rFonts w:ascii="Times New Roman" w:hAnsi="Times New Roman"/>
        </w:rPr>
      </w:pPr>
      <w:r w:rsidRPr="00D164F8">
        <w:rPr>
          <w:rFonts w:ascii="Times New Roman" w:hAnsi="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64F8" w:rsidRPr="00D164F8" w:rsidRDefault="00D164F8" w:rsidP="00D164F8">
      <w:pPr>
        <w:pStyle w:val="align-justify1"/>
        <w:shd w:val="clear" w:color="auto" w:fill="FFFFFF"/>
        <w:spacing w:after="0" w:line="360" w:lineRule="auto"/>
        <w:ind w:left="0" w:right="0" w:firstLine="374"/>
        <w:rPr>
          <w:rFonts w:ascii="Times New Roman" w:hAnsi="Times New Roman"/>
        </w:rPr>
      </w:pPr>
      <w:r w:rsidRPr="00D164F8">
        <w:rPr>
          <w:rFonts w:ascii="Times New Roman" w:hAnsi="Times New Roman"/>
        </w:rPr>
        <w:t>3) предельное количество этажей или предельную высоту зданий, строений, сооружений;</w:t>
      </w:r>
    </w:p>
    <w:p w:rsidR="00D164F8" w:rsidRPr="00D164F8" w:rsidRDefault="00D164F8" w:rsidP="00D164F8">
      <w:pPr>
        <w:pStyle w:val="align-justify1"/>
        <w:shd w:val="clear" w:color="auto" w:fill="FFFFFF"/>
        <w:spacing w:after="0" w:line="360" w:lineRule="auto"/>
        <w:ind w:left="0" w:right="0" w:firstLine="374"/>
        <w:rPr>
          <w:rFonts w:ascii="Times New Roman" w:hAnsi="Times New Roman"/>
        </w:rPr>
      </w:pPr>
      <w:r w:rsidRPr="00D164F8">
        <w:rPr>
          <w:rFonts w:ascii="Times New Roman" w:hAnsi="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64F8" w:rsidRPr="00D164F8" w:rsidRDefault="00D164F8" w:rsidP="00D164F8">
      <w:pPr>
        <w:pStyle w:val="align-justify1"/>
        <w:shd w:val="clear" w:color="auto" w:fill="FFFFFF"/>
        <w:spacing w:after="0" w:line="360" w:lineRule="auto"/>
        <w:ind w:left="0" w:right="0" w:firstLine="374"/>
        <w:rPr>
          <w:rFonts w:ascii="Times New Roman" w:hAnsi="Times New Roman"/>
        </w:rPr>
      </w:pPr>
      <w:r w:rsidRPr="00D164F8">
        <w:rPr>
          <w:rFonts w:ascii="Times New Roman" w:hAnsi="Times New Roman"/>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D164F8" w:rsidRPr="00D164F8" w:rsidRDefault="00D164F8" w:rsidP="00D164F8">
      <w:pPr>
        <w:pStyle w:val="align-justify1"/>
        <w:shd w:val="clear" w:color="auto" w:fill="FFFFFF"/>
        <w:spacing w:after="0" w:line="360" w:lineRule="auto"/>
        <w:ind w:left="0" w:right="0" w:firstLine="374"/>
        <w:rPr>
          <w:rFonts w:ascii="Times New Roman" w:hAnsi="Times New Roman"/>
        </w:rPr>
      </w:pPr>
      <w:r w:rsidRPr="00D164F8">
        <w:rPr>
          <w:rFonts w:ascii="Times New Roman" w:hAnsi="Times New Roman"/>
        </w:rPr>
        <w:t>6) показатели общей площади помещений (минимальных и/или максимальных) для вспомогательных видов разрешенного использования;</w:t>
      </w:r>
    </w:p>
    <w:p w:rsidR="00D164F8" w:rsidRPr="00D164F8" w:rsidRDefault="00D164F8" w:rsidP="00D164F8">
      <w:pPr>
        <w:pStyle w:val="align-justify1"/>
        <w:shd w:val="clear" w:color="auto" w:fill="FFFFFF"/>
        <w:spacing w:after="0" w:line="360" w:lineRule="auto"/>
        <w:ind w:left="0" w:right="0" w:firstLine="374"/>
        <w:rPr>
          <w:rFonts w:ascii="Times New Roman" w:hAnsi="Times New Roman"/>
        </w:rPr>
      </w:pPr>
      <w:r w:rsidRPr="00D164F8">
        <w:rPr>
          <w:rFonts w:ascii="Times New Roman" w:hAnsi="Times New Roman"/>
        </w:rPr>
        <w:t>7) иные показатели.</w:t>
      </w:r>
    </w:p>
    <w:p w:rsidR="00D164F8" w:rsidRPr="00D164F8" w:rsidRDefault="00D164F8" w:rsidP="00D164F8">
      <w:pPr>
        <w:pStyle w:val="align-justify1"/>
        <w:shd w:val="clear" w:color="auto" w:fill="FFFFFF"/>
        <w:spacing w:after="0" w:line="360" w:lineRule="auto"/>
        <w:ind w:left="0" w:right="0" w:firstLine="374"/>
        <w:rPr>
          <w:rFonts w:ascii="Times New Roman" w:hAnsi="Times New Roman"/>
        </w:rPr>
      </w:pPr>
      <w:r w:rsidRPr="00D164F8">
        <w:rPr>
          <w:rFonts w:ascii="Times New Roman" w:hAnsi="Times New Roman"/>
        </w:rPr>
        <w:t>7.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D164F8" w:rsidRPr="00D164F8" w:rsidRDefault="00D164F8" w:rsidP="00D164F8">
      <w:pPr>
        <w:autoSpaceDE w:val="0"/>
        <w:autoSpaceDN w:val="0"/>
        <w:adjustRightInd w:val="0"/>
        <w:ind w:firstLine="374"/>
        <w:rPr>
          <w:sz w:val="24"/>
          <w:szCs w:val="24"/>
        </w:rPr>
      </w:pPr>
      <w:r w:rsidRPr="00D164F8">
        <w:rPr>
          <w:sz w:val="24"/>
          <w:szCs w:val="24"/>
        </w:rPr>
        <w:t>8. К земельным участкам и объектам капитального строительства, расположенным в пределах зон ограничений и отображенных на соответствующих картах, регламенты использования территорий применяются с учетом соответствующих ограничений.</w:t>
      </w:r>
    </w:p>
    <w:p w:rsidR="00D164F8" w:rsidRPr="00D164F8" w:rsidRDefault="00D164F8" w:rsidP="00D164F8">
      <w:pPr>
        <w:ind w:firstLine="374"/>
        <w:rPr>
          <w:sz w:val="24"/>
          <w:szCs w:val="24"/>
        </w:rPr>
      </w:pPr>
      <w:r w:rsidRPr="00D164F8">
        <w:rPr>
          <w:sz w:val="24"/>
          <w:szCs w:val="24"/>
        </w:rPr>
        <w:t>9. Действие градостроительного регламента не распространяется на земельные участки:</w:t>
      </w:r>
    </w:p>
    <w:p w:rsidR="00D164F8" w:rsidRPr="00D164F8" w:rsidRDefault="00D164F8" w:rsidP="00D164F8">
      <w:pPr>
        <w:rPr>
          <w:sz w:val="24"/>
          <w:szCs w:val="24"/>
        </w:rPr>
      </w:pPr>
      <w:r w:rsidRPr="00D164F8">
        <w:rPr>
          <w:sz w:val="24"/>
          <w:szCs w:val="24"/>
        </w:rPr>
        <w:t>1) в границах территорий общего пользования;</w:t>
      </w:r>
    </w:p>
    <w:p w:rsidR="00D164F8" w:rsidRPr="00D164F8" w:rsidRDefault="00D164F8" w:rsidP="00D164F8">
      <w:pPr>
        <w:rPr>
          <w:sz w:val="24"/>
          <w:szCs w:val="24"/>
        </w:rPr>
      </w:pPr>
      <w:r w:rsidRPr="00D164F8">
        <w:rPr>
          <w:sz w:val="24"/>
          <w:szCs w:val="24"/>
        </w:rPr>
        <w:lastRenderedPageBreak/>
        <w:t>2) занятых линейными объектами.</w:t>
      </w:r>
    </w:p>
    <w:p w:rsidR="00D164F8" w:rsidRPr="00D164F8" w:rsidRDefault="00D164F8" w:rsidP="00D164F8">
      <w:pPr>
        <w:ind w:firstLine="426"/>
        <w:rPr>
          <w:sz w:val="24"/>
          <w:szCs w:val="24"/>
        </w:rPr>
      </w:pPr>
      <w:r w:rsidRPr="00D164F8">
        <w:rPr>
          <w:sz w:val="24"/>
          <w:szCs w:val="24"/>
        </w:rPr>
        <w:t>10. Согласно Градостроительному кодексу Российской Федерации градостроительные регламенты не разрабатываются на территории, занятые сельскохозяйственными угодьями, землями лесного фонда, особо охраняемыми природными территориями, а также территориями объектов культурного наследия. Такие территории на карте градостроительного зонирования деревни Домашово Фалилеевского сельского поселения отображены как территории (зоны), на которые градостроительные регламенты не устанавливаются.</w:t>
      </w:r>
    </w:p>
    <w:p w:rsidR="00D164F8" w:rsidRPr="00D164F8" w:rsidRDefault="00D164F8" w:rsidP="00D164F8">
      <w:pPr>
        <w:pStyle w:val="align-justify1"/>
        <w:shd w:val="clear" w:color="auto" w:fill="FFFFFF"/>
        <w:spacing w:after="0" w:line="360" w:lineRule="auto"/>
        <w:ind w:left="0" w:right="0" w:firstLine="426"/>
        <w:rPr>
          <w:rFonts w:ascii="Times New Roman" w:hAnsi="Times New Roman"/>
        </w:rPr>
      </w:pPr>
      <w:r w:rsidRPr="00D164F8">
        <w:rPr>
          <w:rFonts w:ascii="Times New Roman" w:hAnsi="Times New Roman"/>
        </w:rPr>
        <w:t>11.  Градостроительные регламенты всех видов территориальных зон применяются с учетом ограничений, определенных статьей 32</w:t>
      </w:r>
      <w:r w:rsidRPr="00D164F8">
        <w:rPr>
          <w:rFonts w:ascii="Times New Roman" w:hAnsi="Times New Roman"/>
          <w:b/>
        </w:rPr>
        <w:t xml:space="preserve"> </w:t>
      </w:r>
      <w:r w:rsidRPr="00D164F8">
        <w:rPr>
          <w:rFonts w:ascii="Times New Roman" w:hAnsi="Times New Roman"/>
        </w:rPr>
        <w:t>настоящих Правил,  а также по экологическим условиям и нормативному режиму хозяйственной деятельности.</w:t>
      </w:r>
    </w:p>
    <w:p w:rsidR="00D164F8" w:rsidRPr="00D164F8" w:rsidRDefault="00D164F8" w:rsidP="00D164F8">
      <w:pPr>
        <w:pStyle w:val="align-justify1"/>
        <w:shd w:val="clear" w:color="auto" w:fill="FFFFFF"/>
        <w:spacing w:after="0" w:line="360" w:lineRule="auto"/>
        <w:ind w:left="0" w:right="0" w:firstLine="709"/>
        <w:rPr>
          <w:rFonts w:ascii="Times New Roman" w:hAnsi="Times New Roman"/>
        </w:rPr>
      </w:pPr>
      <w:r w:rsidRPr="00D164F8">
        <w:rPr>
          <w:rFonts w:ascii="Times New Roman" w:hAnsi="Times New Roma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D164F8" w:rsidRPr="00D164F8" w:rsidRDefault="00D164F8" w:rsidP="00D164F8">
      <w:pPr>
        <w:pStyle w:val="3"/>
        <w:rPr>
          <w:rFonts w:ascii="Times New Roman" w:hAnsi="Times New Roman"/>
          <w:sz w:val="24"/>
          <w:szCs w:val="24"/>
        </w:rPr>
      </w:pPr>
      <w:bookmarkStart w:id="2" w:name="_Toc393816350"/>
      <w:r w:rsidRPr="00D164F8">
        <w:rPr>
          <w:rFonts w:ascii="Times New Roman" w:hAnsi="Times New Roman"/>
          <w:sz w:val="24"/>
          <w:szCs w:val="24"/>
        </w:rPr>
        <w:t>Статья 31</w:t>
      </w:r>
      <w:bookmarkEnd w:id="2"/>
      <w:r w:rsidRPr="00D164F8">
        <w:rPr>
          <w:rFonts w:ascii="Times New Roman" w:hAnsi="Times New Roman"/>
          <w:sz w:val="24"/>
          <w:szCs w:val="24"/>
        </w:rPr>
        <w:t>.   Градостроительные регламенты. Жилые зоны.</w:t>
      </w:r>
    </w:p>
    <w:p w:rsidR="00D164F8" w:rsidRPr="00D164F8" w:rsidRDefault="00D164F8" w:rsidP="00D164F8">
      <w:pPr>
        <w:pStyle w:val="af5"/>
        <w:widowControl w:val="0"/>
        <w:numPr>
          <w:ilvl w:val="0"/>
          <w:numId w:val="47"/>
        </w:numPr>
        <w:tabs>
          <w:tab w:val="left" w:pos="0"/>
          <w:tab w:val="left" w:pos="851"/>
        </w:tabs>
        <w:autoSpaceDE w:val="0"/>
        <w:spacing w:after="0" w:line="360" w:lineRule="auto"/>
        <w:ind w:left="0" w:firstLine="567"/>
        <w:jc w:val="both"/>
        <w:rPr>
          <w:rFonts w:ascii="Times New Roman" w:eastAsia="Calibri" w:hAnsi="Times New Roman"/>
          <w:sz w:val="24"/>
          <w:szCs w:val="24"/>
        </w:rPr>
      </w:pPr>
      <w:r w:rsidRPr="00D164F8">
        <w:rPr>
          <w:rFonts w:ascii="Times New Roman" w:eastAsia="Calibri" w:hAnsi="Times New Roman"/>
          <w:sz w:val="24"/>
          <w:szCs w:val="24"/>
        </w:rPr>
        <w:t xml:space="preserve">Территориальная зона для обеспечения правовых условий строительства и реконструкции объектов капитального строительства на застроенных территориях,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 </w:t>
      </w:r>
    </w:p>
    <w:p w:rsidR="00D164F8" w:rsidRPr="00D164F8" w:rsidRDefault="00D164F8" w:rsidP="00D164F8">
      <w:pPr>
        <w:ind w:firstLine="567"/>
        <w:rPr>
          <w:sz w:val="24"/>
          <w:szCs w:val="24"/>
        </w:rPr>
      </w:pPr>
      <w:r w:rsidRPr="00D164F8">
        <w:rPr>
          <w:sz w:val="24"/>
          <w:szCs w:val="24"/>
        </w:rPr>
        <w:t>Требования к параметрам сооружений и границам земельных участков определены в соответствии со следующими документами:</w:t>
      </w:r>
    </w:p>
    <w:p w:rsidR="00D164F8" w:rsidRPr="00D164F8" w:rsidRDefault="00D164F8" w:rsidP="00D164F8">
      <w:pPr>
        <w:numPr>
          <w:ilvl w:val="0"/>
          <w:numId w:val="8"/>
        </w:numPr>
        <w:spacing w:after="0" w:line="360" w:lineRule="auto"/>
        <w:ind w:left="0" w:firstLine="567"/>
        <w:rPr>
          <w:sz w:val="24"/>
          <w:szCs w:val="24"/>
        </w:rPr>
      </w:pPr>
      <w:r w:rsidRPr="00D164F8">
        <w:rPr>
          <w:sz w:val="24"/>
          <w:szCs w:val="24"/>
        </w:rPr>
        <w:t>Свод правил 42.13330.2011 «СНиП 2.07.01-89*. Градостроительство. Планировка и застройка городских и сельских поселений»;</w:t>
      </w:r>
    </w:p>
    <w:p w:rsidR="00D164F8" w:rsidRPr="00D164F8" w:rsidRDefault="00D164F8" w:rsidP="00D164F8">
      <w:pPr>
        <w:numPr>
          <w:ilvl w:val="0"/>
          <w:numId w:val="8"/>
        </w:numPr>
        <w:spacing w:after="0" w:line="360" w:lineRule="auto"/>
        <w:ind w:left="0" w:firstLine="567"/>
        <w:rPr>
          <w:sz w:val="24"/>
          <w:szCs w:val="24"/>
        </w:rPr>
      </w:pPr>
      <w:r w:rsidRPr="00D164F8">
        <w:rPr>
          <w:sz w:val="24"/>
          <w:szCs w:val="24"/>
        </w:rPr>
        <w:t>СП 54.13330.2011 «СНиП 31-01-2003 Здания жилые многоквартирные»;</w:t>
      </w:r>
    </w:p>
    <w:p w:rsidR="00D164F8" w:rsidRPr="00D164F8" w:rsidRDefault="00D164F8" w:rsidP="00D164F8">
      <w:pPr>
        <w:numPr>
          <w:ilvl w:val="0"/>
          <w:numId w:val="8"/>
        </w:numPr>
        <w:spacing w:after="0" w:line="360" w:lineRule="auto"/>
        <w:ind w:left="0" w:firstLine="567"/>
        <w:rPr>
          <w:sz w:val="24"/>
          <w:szCs w:val="24"/>
        </w:rPr>
      </w:pPr>
      <w:r w:rsidRPr="00D164F8">
        <w:rPr>
          <w:sz w:val="24"/>
          <w:szCs w:val="24"/>
        </w:rPr>
        <w:t>СП 55.13330.2011. Свод правил. Дома жилые одноквартирные. Актуализированная редакция СНиП 31-02-2001";</w:t>
      </w:r>
    </w:p>
    <w:p w:rsidR="00D164F8" w:rsidRPr="00D164F8" w:rsidRDefault="00D164F8" w:rsidP="00D164F8">
      <w:pPr>
        <w:numPr>
          <w:ilvl w:val="0"/>
          <w:numId w:val="8"/>
        </w:numPr>
        <w:spacing w:after="0" w:line="360" w:lineRule="auto"/>
        <w:ind w:left="0" w:firstLine="567"/>
        <w:rPr>
          <w:sz w:val="24"/>
          <w:szCs w:val="24"/>
        </w:rPr>
      </w:pPr>
      <w:r w:rsidRPr="00D164F8">
        <w:rPr>
          <w:sz w:val="24"/>
          <w:szCs w:val="24"/>
        </w:rPr>
        <w:t>СанПиН 2.1.2.2645-10 «Санитарно-эпидемиологические требования к условиям проживания в жилых зданиях и помещениях»;</w:t>
      </w:r>
    </w:p>
    <w:p w:rsidR="00D164F8" w:rsidRPr="00D164F8" w:rsidRDefault="00D164F8" w:rsidP="00D164F8">
      <w:pPr>
        <w:numPr>
          <w:ilvl w:val="0"/>
          <w:numId w:val="8"/>
        </w:numPr>
        <w:spacing w:after="0" w:line="360" w:lineRule="auto"/>
        <w:ind w:left="0" w:firstLine="567"/>
        <w:rPr>
          <w:sz w:val="24"/>
          <w:szCs w:val="24"/>
        </w:rPr>
      </w:pPr>
      <w:r w:rsidRPr="00D164F8">
        <w:rPr>
          <w:sz w:val="24"/>
          <w:szCs w:val="24"/>
        </w:rPr>
        <w:t>СП 30-102-99 «Планировка и застройка территорий малоэтажного жилищного строительства»;</w:t>
      </w:r>
    </w:p>
    <w:p w:rsidR="00D164F8" w:rsidRPr="00D164F8" w:rsidRDefault="00D164F8" w:rsidP="00D164F8">
      <w:pPr>
        <w:numPr>
          <w:ilvl w:val="0"/>
          <w:numId w:val="8"/>
        </w:numPr>
        <w:spacing w:after="0" w:line="360" w:lineRule="auto"/>
        <w:ind w:left="0" w:firstLine="567"/>
        <w:rPr>
          <w:sz w:val="24"/>
          <w:szCs w:val="24"/>
        </w:rPr>
      </w:pPr>
      <w:r w:rsidRPr="00D164F8">
        <w:rPr>
          <w:sz w:val="24"/>
          <w:szCs w:val="24"/>
        </w:rPr>
        <w:t>Нормативы градостроительного проектирования Ленинградской  области;</w:t>
      </w:r>
    </w:p>
    <w:p w:rsidR="00D164F8" w:rsidRPr="00D164F8" w:rsidRDefault="00D164F8" w:rsidP="00D164F8">
      <w:pPr>
        <w:numPr>
          <w:ilvl w:val="0"/>
          <w:numId w:val="8"/>
        </w:numPr>
        <w:spacing w:after="0" w:line="360" w:lineRule="auto"/>
        <w:ind w:left="0" w:firstLine="567"/>
        <w:rPr>
          <w:sz w:val="24"/>
          <w:szCs w:val="24"/>
        </w:rPr>
      </w:pPr>
      <w:r w:rsidRPr="00D164F8">
        <w:rPr>
          <w:sz w:val="24"/>
          <w:szCs w:val="24"/>
        </w:rPr>
        <w:lastRenderedPageBreak/>
        <w:t>другие действующие нормативы и технические регламенты.</w:t>
      </w:r>
    </w:p>
    <w:p w:rsidR="00D164F8" w:rsidRPr="00D164F8" w:rsidRDefault="00D164F8" w:rsidP="00D164F8">
      <w:pPr>
        <w:ind w:firstLine="567"/>
        <w:rPr>
          <w:sz w:val="24"/>
          <w:szCs w:val="24"/>
        </w:rPr>
      </w:pPr>
      <w:r w:rsidRPr="00D164F8">
        <w:rPr>
          <w:sz w:val="24"/>
          <w:szCs w:val="24"/>
        </w:rPr>
        <w:t>2. Жилые зоны предназначены для застройки индивидуальными жилыми домами и многоквартирными жилыми домами различной этажности, другими объектами, предназначенными для проживания граждан.</w:t>
      </w:r>
    </w:p>
    <w:p w:rsidR="00D164F8" w:rsidRPr="00D164F8" w:rsidRDefault="00D164F8" w:rsidP="00D164F8">
      <w:pPr>
        <w:ind w:firstLine="567"/>
        <w:rPr>
          <w:sz w:val="24"/>
          <w:szCs w:val="24"/>
        </w:rPr>
      </w:pPr>
      <w:r w:rsidRPr="00D164F8">
        <w:rPr>
          <w:sz w:val="24"/>
          <w:szCs w:val="24"/>
        </w:rPr>
        <w:t>3. В жилых зонах возможно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 других объектов, связанных с проживанием граждан, обслуживающих жилые зоны и не оказывающих негативного воздействия на окружающую среду.</w:t>
      </w:r>
    </w:p>
    <w:p w:rsidR="00D164F8" w:rsidRPr="00D164F8" w:rsidRDefault="00D164F8" w:rsidP="00D164F8">
      <w:pPr>
        <w:ind w:firstLine="567"/>
        <w:rPr>
          <w:sz w:val="24"/>
          <w:szCs w:val="24"/>
        </w:rPr>
      </w:pPr>
      <w:r w:rsidRPr="00D164F8">
        <w:rPr>
          <w:sz w:val="24"/>
          <w:szCs w:val="24"/>
        </w:rPr>
        <w:t>4. 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регламентах соответствующей статьи настоящих Правил.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москательно-химических и т.п.) на территории малоэтажной застройки не допускается.</w:t>
      </w:r>
    </w:p>
    <w:p w:rsidR="00D164F8" w:rsidRPr="00D164F8" w:rsidRDefault="00D164F8" w:rsidP="00D164F8">
      <w:pPr>
        <w:ind w:firstLine="567"/>
        <w:rPr>
          <w:sz w:val="24"/>
          <w:szCs w:val="24"/>
        </w:rPr>
      </w:pPr>
      <w:r w:rsidRPr="00D164F8">
        <w:rPr>
          <w:sz w:val="24"/>
          <w:szCs w:val="24"/>
        </w:rPr>
        <w:t>5. Ограничения на размещение встроено-пристроенных объектов общественного назначения в жилых домах устанавливаются Нормативами градостроительного проектирования Ленинградской области.</w:t>
      </w:r>
    </w:p>
    <w:p w:rsidR="00D164F8" w:rsidRPr="00D164F8" w:rsidRDefault="00D164F8" w:rsidP="00D164F8">
      <w:pPr>
        <w:ind w:firstLine="567"/>
        <w:rPr>
          <w:sz w:val="24"/>
          <w:szCs w:val="24"/>
        </w:rPr>
      </w:pPr>
      <w:r w:rsidRPr="00D164F8">
        <w:rPr>
          <w:sz w:val="24"/>
          <w:szCs w:val="24"/>
        </w:rPr>
        <w:t>6. В состав жилых зон включены:</w:t>
      </w:r>
    </w:p>
    <w:p w:rsidR="00D164F8" w:rsidRPr="00D164F8" w:rsidRDefault="00D164F8" w:rsidP="00D164F8">
      <w:pPr>
        <w:ind w:firstLine="567"/>
        <w:rPr>
          <w:sz w:val="24"/>
          <w:szCs w:val="24"/>
        </w:rPr>
      </w:pPr>
      <w:r w:rsidRPr="00D164F8">
        <w:rPr>
          <w:sz w:val="24"/>
          <w:szCs w:val="24"/>
        </w:rPr>
        <w:t>1) зона застройки индивидуальными жилыми домами (Ж-1);</w:t>
      </w:r>
    </w:p>
    <w:p w:rsidR="00D164F8" w:rsidRPr="00D164F8" w:rsidRDefault="00D164F8" w:rsidP="00D164F8">
      <w:pPr>
        <w:ind w:firstLine="567"/>
        <w:rPr>
          <w:sz w:val="24"/>
          <w:szCs w:val="24"/>
        </w:rPr>
      </w:pPr>
      <w:r w:rsidRPr="00D164F8">
        <w:rPr>
          <w:sz w:val="24"/>
          <w:szCs w:val="24"/>
        </w:rPr>
        <w:t>2) зона застройки малоэтажными жилыми домами (Ж-2).</w:t>
      </w:r>
    </w:p>
    <w:p w:rsidR="00D164F8" w:rsidRPr="00D164F8" w:rsidRDefault="00D164F8" w:rsidP="00D164F8">
      <w:pPr>
        <w:ind w:firstLine="567"/>
        <w:rPr>
          <w:sz w:val="24"/>
          <w:szCs w:val="24"/>
        </w:rPr>
      </w:pPr>
    </w:p>
    <w:p w:rsidR="00D164F8" w:rsidRPr="00D164F8" w:rsidRDefault="00D164F8" w:rsidP="00D164F8">
      <w:pPr>
        <w:ind w:firstLine="567"/>
        <w:rPr>
          <w:b/>
          <w:sz w:val="24"/>
          <w:szCs w:val="24"/>
        </w:rPr>
      </w:pPr>
      <w:r w:rsidRPr="00D164F8">
        <w:rPr>
          <w:b/>
          <w:sz w:val="24"/>
          <w:szCs w:val="24"/>
        </w:rPr>
        <w:t>Статья 31.1. Зона застройки индивидуальными жилыми домами – Ж-1</w:t>
      </w:r>
    </w:p>
    <w:p w:rsidR="00D164F8" w:rsidRPr="00D164F8" w:rsidRDefault="00D164F8" w:rsidP="00D164F8">
      <w:pPr>
        <w:pStyle w:val="3"/>
        <w:spacing w:before="0" w:after="0" w:line="360" w:lineRule="auto"/>
        <w:jc w:val="both"/>
        <w:rPr>
          <w:rFonts w:ascii="Times New Roman" w:hAnsi="Times New Roman"/>
          <w:b w:val="0"/>
          <w:sz w:val="24"/>
          <w:szCs w:val="24"/>
        </w:rPr>
      </w:pPr>
      <w:r w:rsidRPr="00D164F8">
        <w:rPr>
          <w:rFonts w:ascii="Times New Roman" w:hAnsi="Times New Roman"/>
          <w:b w:val="0"/>
          <w:sz w:val="24"/>
          <w:szCs w:val="24"/>
        </w:rPr>
        <w:t>1. 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tblPr>
      <w:tblGrid>
        <w:gridCol w:w="3600"/>
        <w:gridCol w:w="2880"/>
        <w:gridCol w:w="3060"/>
      </w:tblGrid>
      <w:tr w:rsidR="00D164F8" w:rsidRPr="00D164F8" w:rsidTr="00A53355">
        <w:trPr>
          <w:trHeight w:val="304"/>
          <w:tblHeader/>
        </w:trPr>
        <w:tc>
          <w:tcPr>
            <w:tcW w:w="360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Условно разрешённые</w:t>
            </w:r>
          </w:p>
          <w:p w:rsidR="00D164F8" w:rsidRPr="00D164F8" w:rsidRDefault="00D164F8" w:rsidP="00A53355">
            <w:pPr>
              <w:spacing w:line="240" w:lineRule="auto"/>
              <w:rPr>
                <w:sz w:val="24"/>
                <w:szCs w:val="24"/>
              </w:rPr>
            </w:pPr>
            <w:r w:rsidRPr="00D164F8">
              <w:rPr>
                <w:sz w:val="24"/>
                <w:szCs w:val="24"/>
              </w:rPr>
              <w:t>виды использования</w:t>
            </w:r>
          </w:p>
        </w:tc>
        <w:tc>
          <w:tcPr>
            <w:tcW w:w="3060"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r w:rsidRPr="00D164F8">
              <w:rPr>
                <w:sz w:val="24"/>
                <w:szCs w:val="24"/>
              </w:rPr>
              <w:t>Вспомогательные виды</w:t>
            </w:r>
          </w:p>
          <w:p w:rsidR="00D164F8" w:rsidRPr="00D164F8" w:rsidRDefault="00D164F8" w:rsidP="00A53355">
            <w:pPr>
              <w:spacing w:line="240" w:lineRule="auto"/>
              <w:rPr>
                <w:sz w:val="24"/>
                <w:szCs w:val="24"/>
              </w:rPr>
            </w:pPr>
            <w:r w:rsidRPr="00D164F8">
              <w:rPr>
                <w:sz w:val="24"/>
                <w:szCs w:val="24"/>
              </w:rPr>
              <w:t>использования</w:t>
            </w:r>
          </w:p>
        </w:tc>
      </w:tr>
      <w:tr w:rsidR="00D164F8" w:rsidRPr="00D164F8" w:rsidTr="00A53355">
        <w:trPr>
          <w:trHeight w:val="532"/>
        </w:trPr>
        <w:tc>
          <w:tcPr>
            <w:tcW w:w="360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Малоэтажная жилая застройка (индивидуальное жилищное строительство, размещение дачных домов и садовых домов)</w:t>
            </w:r>
          </w:p>
          <w:p w:rsidR="00D164F8" w:rsidRPr="00D164F8" w:rsidRDefault="00D164F8" w:rsidP="00A53355">
            <w:pPr>
              <w:spacing w:line="240" w:lineRule="auto"/>
              <w:rPr>
                <w:sz w:val="24"/>
                <w:szCs w:val="24"/>
              </w:rPr>
            </w:pPr>
            <w:r w:rsidRPr="00D164F8">
              <w:rPr>
                <w:sz w:val="24"/>
                <w:szCs w:val="24"/>
              </w:rPr>
              <w:t>Приусадебный участок личного подсобного хозяйства</w:t>
            </w:r>
          </w:p>
          <w:p w:rsidR="00D164F8" w:rsidRPr="00D164F8" w:rsidRDefault="00D164F8" w:rsidP="00A53355">
            <w:pPr>
              <w:spacing w:line="240" w:lineRule="auto"/>
              <w:rPr>
                <w:sz w:val="24"/>
                <w:szCs w:val="24"/>
              </w:rPr>
            </w:pPr>
            <w:r w:rsidRPr="00D164F8">
              <w:rPr>
                <w:sz w:val="24"/>
                <w:szCs w:val="24"/>
              </w:rPr>
              <w:lastRenderedPageBreak/>
              <w:t>Обслуживание жилой застройки</w:t>
            </w:r>
          </w:p>
          <w:p w:rsidR="00D164F8" w:rsidRPr="00D164F8" w:rsidRDefault="00D164F8" w:rsidP="00A53355">
            <w:pPr>
              <w:spacing w:line="240" w:lineRule="auto"/>
              <w:rPr>
                <w:sz w:val="24"/>
                <w:szCs w:val="24"/>
              </w:rPr>
            </w:pPr>
            <w:r w:rsidRPr="00D164F8">
              <w:rPr>
                <w:sz w:val="24"/>
                <w:szCs w:val="24"/>
              </w:rPr>
              <w:t>Образование и просвещение</w:t>
            </w:r>
          </w:p>
          <w:p w:rsidR="00D164F8" w:rsidRPr="00D164F8" w:rsidRDefault="00D164F8" w:rsidP="00A53355">
            <w:pPr>
              <w:spacing w:line="240" w:lineRule="auto"/>
              <w:rPr>
                <w:sz w:val="24"/>
                <w:szCs w:val="24"/>
              </w:rPr>
            </w:pPr>
            <w:r w:rsidRPr="00D164F8">
              <w:rPr>
                <w:sz w:val="24"/>
                <w:szCs w:val="24"/>
              </w:rPr>
              <w:t xml:space="preserve">Общее пользование территории </w:t>
            </w:r>
          </w:p>
          <w:p w:rsidR="00D164F8" w:rsidRPr="00D164F8" w:rsidRDefault="00D164F8" w:rsidP="00A53355">
            <w:pPr>
              <w:spacing w:line="240" w:lineRule="auto"/>
              <w:rPr>
                <w:sz w:val="24"/>
                <w:szCs w:val="24"/>
              </w:rPr>
            </w:pPr>
            <w:r w:rsidRPr="00D164F8">
              <w:rPr>
                <w:sz w:val="24"/>
                <w:szCs w:val="24"/>
              </w:rPr>
              <w:t>Коммунальное обслуживание</w:t>
            </w:r>
          </w:p>
          <w:p w:rsidR="00D164F8" w:rsidRPr="00D164F8" w:rsidRDefault="00D164F8" w:rsidP="00A53355">
            <w:pPr>
              <w:spacing w:line="240" w:lineRule="auto"/>
              <w:rPr>
                <w:sz w:val="24"/>
                <w:szCs w:val="24"/>
              </w:rPr>
            </w:pPr>
            <w:r w:rsidRPr="00D164F8">
              <w:rPr>
                <w:sz w:val="24"/>
                <w:szCs w:val="24"/>
              </w:rPr>
              <w:t>Линейные объекты инженерной и транспортной инфраструктур</w:t>
            </w:r>
          </w:p>
        </w:tc>
        <w:tc>
          <w:tcPr>
            <w:tcW w:w="288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lastRenderedPageBreak/>
              <w:t>Магазины</w:t>
            </w:r>
          </w:p>
          <w:p w:rsidR="00D164F8" w:rsidRPr="00D164F8" w:rsidRDefault="00D164F8" w:rsidP="00A53355">
            <w:pPr>
              <w:spacing w:line="240" w:lineRule="auto"/>
              <w:rPr>
                <w:sz w:val="24"/>
                <w:szCs w:val="24"/>
              </w:rPr>
            </w:pPr>
            <w:r w:rsidRPr="00D164F8">
              <w:rPr>
                <w:sz w:val="24"/>
                <w:szCs w:val="24"/>
              </w:rPr>
              <w:t>Общественное питание</w:t>
            </w:r>
          </w:p>
          <w:p w:rsidR="00D164F8" w:rsidRPr="00D164F8" w:rsidRDefault="00D164F8" w:rsidP="00A53355">
            <w:pPr>
              <w:spacing w:line="240" w:lineRule="auto"/>
              <w:rPr>
                <w:sz w:val="24"/>
                <w:szCs w:val="24"/>
              </w:rPr>
            </w:pPr>
            <w:r w:rsidRPr="00D164F8">
              <w:rPr>
                <w:sz w:val="24"/>
                <w:szCs w:val="24"/>
              </w:rPr>
              <w:t>Гостиничное обслуживание</w:t>
            </w:r>
          </w:p>
          <w:p w:rsidR="00D164F8" w:rsidRPr="00D164F8" w:rsidRDefault="00D164F8" w:rsidP="00A53355">
            <w:pPr>
              <w:spacing w:line="240" w:lineRule="auto"/>
              <w:rPr>
                <w:sz w:val="24"/>
                <w:szCs w:val="24"/>
              </w:rPr>
            </w:pPr>
            <w:r w:rsidRPr="00D164F8">
              <w:rPr>
                <w:sz w:val="24"/>
                <w:szCs w:val="24"/>
              </w:rPr>
              <w:t>Социальное обслуживание</w:t>
            </w:r>
          </w:p>
          <w:p w:rsidR="00D164F8" w:rsidRPr="00D164F8" w:rsidRDefault="00D164F8" w:rsidP="00A53355">
            <w:pPr>
              <w:spacing w:line="240" w:lineRule="auto"/>
              <w:rPr>
                <w:sz w:val="24"/>
                <w:szCs w:val="24"/>
              </w:rPr>
            </w:pPr>
            <w:r w:rsidRPr="00D164F8">
              <w:rPr>
                <w:sz w:val="24"/>
                <w:szCs w:val="24"/>
              </w:rPr>
              <w:lastRenderedPageBreak/>
              <w:t>Бытовое обслуживание</w:t>
            </w:r>
          </w:p>
          <w:p w:rsidR="00D164F8" w:rsidRPr="00D164F8" w:rsidRDefault="00D164F8" w:rsidP="00A53355">
            <w:pPr>
              <w:spacing w:line="240" w:lineRule="auto"/>
              <w:rPr>
                <w:sz w:val="24"/>
                <w:szCs w:val="24"/>
              </w:rPr>
            </w:pPr>
            <w:r w:rsidRPr="00D164F8">
              <w:rPr>
                <w:sz w:val="24"/>
                <w:szCs w:val="24"/>
              </w:rPr>
              <w:t>Спорт</w:t>
            </w:r>
          </w:p>
        </w:tc>
        <w:tc>
          <w:tcPr>
            <w:tcW w:w="3060"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r w:rsidRPr="00D164F8">
              <w:rPr>
                <w:sz w:val="24"/>
                <w:szCs w:val="24"/>
              </w:rPr>
              <w:lastRenderedPageBreak/>
              <w:t>Выращивание плодовых, овощных, ягодных, бахчевых и иных декоративных или сельскохозяйственных культур</w:t>
            </w:r>
          </w:p>
          <w:p w:rsidR="00D164F8" w:rsidRPr="00D164F8" w:rsidRDefault="00D164F8" w:rsidP="00A53355">
            <w:pPr>
              <w:spacing w:line="240" w:lineRule="auto"/>
              <w:rPr>
                <w:sz w:val="24"/>
                <w:szCs w:val="24"/>
              </w:rPr>
            </w:pPr>
            <w:r w:rsidRPr="00D164F8">
              <w:rPr>
                <w:sz w:val="24"/>
                <w:szCs w:val="24"/>
              </w:rPr>
              <w:t xml:space="preserve">Размещение гаражей, подсобных и иных </w:t>
            </w:r>
            <w:r w:rsidRPr="00D164F8">
              <w:rPr>
                <w:sz w:val="24"/>
                <w:szCs w:val="24"/>
              </w:rPr>
              <w:lastRenderedPageBreak/>
              <w:t>вспомогательных сооружений</w:t>
            </w:r>
          </w:p>
          <w:p w:rsidR="00D164F8" w:rsidRPr="00D164F8" w:rsidRDefault="00D164F8" w:rsidP="00A53355">
            <w:pPr>
              <w:spacing w:line="240" w:lineRule="auto"/>
              <w:rPr>
                <w:sz w:val="24"/>
                <w:szCs w:val="24"/>
              </w:rPr>
            </w:pPr>
            <w:r w:rsidRPr="00D164F8">
              <w:rPr>
                <w:sz w:val="24"/>
                <w:szCs w:val="24"/>
              </w:rPr>
              <w:t>Содержание сельскохозяйственных животных</w:t>
            </w:r>
          </w:p>
          <w:p w:rsidR="00D164F8" w:rsidRPr="00D164F8" w:rsidRDefault="00D164F8" w:rsidP="00A53355">
            <w:pPr>
              <w:spacing w:line="240" w:lineRule="auto"/>
              <w:rPr>
                <w:sz w:val="24"/>
                <w:szCs w:val="24"/>
              </w:rPr>
            </w:pPr>
            <w:r w:rsidRPr="00D164F8">
              <w:rPr>
                <w:sz w:val="24"/>
                <w:szCs w:val="24"/>
              </w:rPr>
              <w:t>Спортивные и детские площадки</w:t>
            </w:r>
          </w:p>
          <w:p w:rsidR="00D164F8" w:rsidRPr="00D164F8" w:rsidRDefault="00D164F8" w:rsidP="00A53355">
            <w:pPr>
              <w:spacing w:line="240" w:lineRule="auto"/>
              <w:rPr>
                <w:sz w:val="24"/>
                <w:szCs w:val="24"/>
              </w:rPr>
            </w:pPr>
            <w:r w:rsidRPr="00D164F8">
              <w:rPr>
                <w:sz w:val="24"/>
                <w:szCs w:val="24"/>
              </w:rPr>
              <w:t>Площадки отдыха</w:t>
            </w:r>
          </w:p>
          <w:p w:rsidR="00D164F8" w:rsidRPr="00D164F8" w:rsidRDefault="00D164F8" w:rsidP="00A53355">
            <w:pPr>
              <w:spacing w:line="240" w:lineRule="auto"/>
              <w:rPr>
                <w:sz w:val="24"/>
                <w:szCs w:val="24"/>
              </w:rPr>
            </w:pPr>
            <w:r w:rsidRPr="00D164F8">
              <w:rPr>
                <w:sz w:val="24"/>
                <w:szCs w:val="24"/>
              </w:rPr>
              <w:t>Благоустройство и озеленение</w:t>
            </w:r>
          </w:p>
          <w:p w:rsidR="00D164F8" w:rsidRPr="00D164F8" w:rsidRDefault="00D164F8" w:rsidP="00A53355">
            <w:pPr>
              <w:spacing w:line="240" w:lineRule="auto"/>
              <w:rPr>
                <w:sz w:val="24"/>
                <w:szCs w:val="24"/>
              </w:rPr>
            </w:pPr>
            <w:r w:rsidRPr="00D164F8">
              <w:rPr>
                <w:sz w:val="24"/>
                <w:szCs w:val="24"/>
              </w:rPr>
              <w:t>Хозяйственные площадки</w:t>
            </w:r>
          </w:p>
          <w:p w:rsidR="00D164F8" w:rsidRPr="00D164F8" w:rsidRDefault="00D164F8" w:rsidP="00A53355">
            <w:pPr>
              <w:spacing w:line="240" w:lineRule="auto"/>
              <w:rPr>
                <w:sz w:val="24"/>
                <w:szCs w:val="24"/>
              </w:rPr>
            </w:pPr>
            <w:r w:rsidRPr="00D164F8">
              <w:rPr>
                <w:sz w:val="24"/>
                <w:szCs w:val="24"/>
              </w:rPr>
              <w:t>Временные стоянки (парковки) автотранспорта</w:t>
            </w:r>
          </w:p>
        </w:tc>
      </w:tr>
    </w:tbl>
    <w:p w:rsidR="00D164F8" w:rsidRPr="00D164F8" w:rsidRDefault="00D164F8" w:rsidP="00D164F8">
      <w:pPr>
        <w:rPr>
          <w:sz w:val="24"/>
          <w:szCs w:val="24"/>
        </w:rPr>
      </w:pPr>
    </w:p>
    <w:p w:rsidR="00D164F8" w:rsidRPr="00D164F8" w:rsidRDefault="00D164F8" w:rsidP="00D164F8">
      <w:pPr>
        <w:ind w:firstLine="426"/>
        <w:rPr>
          <w:sz w:val="24"/>
          <w:szCs w:val="24"/>
        </w:rPr>
      </w:pPr>
      <w:r w:rsidRPr="00D164F8">
        <w:rPr>
          <w:sz w:val="24"/>
          <w:szCs w:val="24"/>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D164F8" w:rsidRPr="00D164F8" w:rsidRDefault="00D164F8" w:rsidP="00D164F8">
      <w:pPr>
        <w:ind w:firstLine="426"/>
        <w:rPr>
          <w:sz w:val="24"/>
          <w:szCs w:val="24"/>
        </w:rPr>
      </w:pPr>
      <w:r w:rsidRPr="00D164F8">
        <w:rPr>
          <w:sz w:val="24"/>
          <w:szCs w:val="24"/>
        </w:rPr>
        <w:t>1) Предельные размеры земельных участков:</w:t>
      </w:r>
    </w:p>
    <w:p w:rsidR="00D164F8" w:rsidRPr="00D164F8" w:rsidRDefault="00D164F8" w:rsidP="00D164F8">
      <w:pPr>
        <w:ind w:firstLine="426"/>
        <w:rPr>
          <w:sz w:val="24"/>
          <w:szCs w:val="24"/>
        </w:rPr>
      </w:pPr>
      <w:r w:rsidRPr="00D164F8">
        <w:rPr>
          <w:sz w:val="24"/>
          <w:szCs w:val="24"/>
        </w:rPr>
        <w:t>- минимальная площадь земельного участка для размещения индивидуального жилого дома– 0,04 га;</w:t>
      </w:r>
    </w:p>
    <w:p w:rsidR="00D164F8" w:rsidRPr="00D164F8" w:rsidRDefault="00D164F8" w:rsidP="00D164F8">
      <w:pPr>
        <w:ind w:firstLine="426"/>
        <w:rPr>
          <w:sz w:val="24"/>
          <w:szCs w:val="24"/>
        </w:rPr>
      </w:pPr>
      <w:r w:rsidRPr="00D164F8">
        <w:rPr>
          <w:sz w:val="24"/>
          <w:szCs w:val="24"/>
        </w:rPr>
        <w:t>- максимальная площадь земельного участка для размещения индивидуального жилого дома– 0,25 га;</w:t>
      </w:r>
    </w:p>
    <w:p w:rsidR="00D164F8" w:rsidRPr="00D164F8" w:rsidRDefault="00D164F8" w:rsidP="00D164F8">
      <w:pPr>
        <w:ind w:firstLine="426"/>
        <w:rPr>
          <w:sz w:val="24"/>
          <w:szCs w:val="24"/>
        </w:rPr>
      </w:pPr>
      <w:r w:rsidRPr="00D164F8">
        <w:rPr>
          <w:sz w:val="24"/>
          <w:szCs w:val="24"/>
        </w:rPr>
        <w:t>- минимальная площадь земельного участка для размещения садового, дачного дома– 0,05 га;</w:t>
      </w:r>
    </w:p>
    <w:p w:rsidR="00D164F8" w:rsidRPr="00D164F8" w:rsidRDefault="00D164F8" w:rsidP="00D164F8">
      <w:pPr>
        <w:ind w:firstLine="426"/>
        <w:rPr>
          <w:sz w:val="24"/>
          <w:szCs w:val="24"/>
        </w:rPr>
      </w:pPr>
      <w:r w:rsidRPr="00D164F8">
        <w:rPr>
          <w:sz w:val="24"/>
          <w:szCs w:val="24"/>
        </w:rPr>
        <w:t>- максимальная площадь земельного участка для размещения садового дома– 0,12 га;</w:t>
      </w:r>
    </w:p>
    <w:p w:rsidR="00D164F8" w:rsidRPr="00D164F8" w:rsidRDefault="00D164F8" w:rsidP="00D164F8">
      <w:pPr>
        <w:ind w:firstLine="426"/>
        <w:rPr>
          <w:sz w:val="24"/>
          <w:szCs w:val="24"/>
        </w:rPr>
      </w:pPr>
      <w:r w:rsidRPr="00D164F8">
        <w:rPr>
          <w:sz w:val="24"/>
          <w:szCs w:val="24"/>
        </w:rPr>
        <w:t>- максимальная площадь земельного участка для размещения дачного дома– 0,2 га;</w:t>
      </w:r>
    </w:p>
    <w:p w:rsidR="00D164F8" w:rsidRPr="00D164F8" w:rsidRDefault="00D164F8" w:rsidP="00D164F8">
      <w:pPr>
        <w:ind w:firstLine="426"/>
        <w:rPr>
          <w:sz w:val="24"/>
          <w:szCs w:val="24"/>
        </w:rPr>
      </w:pPr>
      <w:r w:rsidRPr="00D164F8">
        <w:rPr>
          <w:sz w:val="24"/>
          <w:szCs w:val="24"/>
        </w:rPr>
        <w:t>- минимальная площадь земельного участка для ведения огородничества – 0,01 га;</w:t>
      </w:r>
    </w:p>
    <w:p w:rsidR="00D164F8" w:rsidRPr="00D164F8" w:rsidRDefault="00D164F8" w:rsidP="00D164F8">
      <w:pPr>
        <w:ind w:firstLine="426"/>
        <w:rPr>
          <w:sz w:val="24"/>
          <w:szCs w:val="24"/>
        </w:rPr>
      </w:pPr>
      <w:r w:rsidRPr="00D164F8">
        <w:rPr>
          <w:sz w:val="24"/>
          <w:szCs w:val="24"/>
        </w:rPr>
        <w:t>- максимальная площадь земельного участка для ведения огородничества – 0,1 га;</w:t>
      </w:r>
    </w:p>
    <w:p w:rsidR="00D164F8" w:rsidRPr="00D164F8" w:rsidRDefault="00D164F8" w:rsidP="00D164F8">
      <w:pPr>
        <w:ind w:firstLine="426"/>
        <w:rPr>
          <w:sz w:val="24"/>
          <w:szCs w:val="24"/>
        </w:rPr>
      </w:pPr>
      <w:r w:rsidRPr="00D164F8">
        <w:rPr>
          <w:sz w:val="24"/>
          <w:szCs w:val="24"/>
        </w:rPr>
        <w:t xml:space="preserve">- предельные размеры прочих земельных участков определяются в соответствии с нормативами градостроительного проектирования Ленинградской области и (или) Фалилеевского сельского поселения, проектом планировки и межевания территории, </w:t>
      </w:r>
      <w:r w:rsidRPr="00D164F8">
        <w:rPr>
          <w:sz w:val="24"/>
          <w:szCs w:val="24"/>
        </w:rPr>
        <w:lastRenderedPageBreak/>
        <w:t>действующими техническими регламентами, нормами, правилами и (или) архитектурно-планировочным заданием;</w:t>
      </w:r>
    </w:p>
    <w:p w:rsidR="00D164F8" w:rsidRPr="00D164F8" w:rsidRDefault="00D164F8" w:rsidP="00D164F8">
      <w:pPr>
        <w:rPr>
          <w:sz w:val="24"/>
          <w:szCs w:val="24"/>
        </w:rPr>
      </w:pPr>
      <w:r w:rsidRPr="00D164F8">
        <w:rPr>
          <w:sz w:val="24"/>
          <w:szCs w:val="24"/>
        </w:rPr>
        <w:t>2) Минимальные отступы от границ земельных участков в целях определения допустимого размещения зданий, строений, сооружений:</w:t>
      </w:r>
    </w:p>
    <w:p w:rsidR="00D164F8" w:rsidRPr="00D164F8" w:rsidRDefault="00D164F8" w:rsidP="00D164F8">
      <w:pPr>
        <w:rPr>
          <w:sz w:val="24"/>
          <w:szCs w:val="24"/>
        </w:rPr>
      </w:pPr>
      <w:r w:rsidRPr="00D164F8">
        <w:rPr>
          <w:sz w:val="24"/>
          <w:szCs w:val="24"/>
        </w:rPr>
        <w:t>- минимальный отступ от границ земельного участка, кроме земельных участков коммунального обслуживания, - 3 м;</w:t>
      </w:r>
    </w:p>
    <w:p w:rsidR="00D164F8" w:rsidRPr="00D164F8" w:rsidRDefault="00D164F8" w:rsidP="00D164F8">
      <w:pPr>
        <w:rPr>
          <w:sz w:val="24"/>
          <w:szCs w:val="24"/>
        </w:rPr>
      </w:pPr>
      <w:r w:rsidRPr="00D164F8">
        <w:rPr>
          <w:sz w:val="24"/>
          <w:szCs w:val="24"/>
        </w:rPr>
        <w:t>- миним. отступ от границ земельного участка коммунального обслуживания - 0 м;</w:t>
      </w:r>
    </w:p>
    <w:p w:rsidR="00D164F8" w:rsidRPr="00D164F8" w:rsidRDefault="00D164F8" w:rsidP="00D164F8">
      <w:pPr>
        <w:rPr>
          <w:sz w:val="24"/>
          <w:szCs w:val="24"/>
        </w:rPr>
      </w:pPr>
      <w:r w:rsidRPr="00D164F8">
        <w:rPr>
          <w:sz w:val="24"/>
          <w:szCs w:val="24"/>
        </w:rPr>
        <w:t>- минимальный отступ от границ земельного участка по санитарно-бытовым условиям:</w:t>
      </w:r>
    </w:p>
    <w:p w:rsidR="00D164F8" w:rsidRPr="00D164F8" w:rsidRDefault="00D164F8" w:rsidP="00D164F8">
      <w:pPr>
        <w:rPr>
          <w:sz w:val="24"/>
          <w:szCs w:val="24"/>
        </w:rPr>
      </w:pPr>
      <w:r w:rsidRPr="00D164F8">
        <w:rPr>
          <w:sz w:val="24"/>
          <w:szCs w:val="24"/>
        </w:rPr>
        <w:t>- от постройки для содержания скота и птицы – 4 м;</w:t>
      </w:r>
    </w:p>
    <w:p w:rsidR="00D164F8" w:rsidRPr="00D164F8" w:rsidRDefault="00D164F8" w:rsidP="00D164F8">
      <w:pPr>
        <w:rPr>
          <w:sz w:val="24"/>
          <w:szCs w:val="24"/>
        </w:rPr>
      </w:pPr>
      <w:r w:rsidRPr="00D164F8">
        <w:rPr>
          <w:sz w:val="24"/>
          <w:szCs w:val="24"/>
        </w:rPr>
        <w:t>- от других построек (бани, автостоянки и др.) – высоты строения (в верхней точке), но не менее 3 м;</w:t>
      </w:r>
    </w:p>
    <w:p w:rsidR="00D164F8" w:rsidRPr="00D164F8" w:rsidRDefault="00D164F8" w:rsidP="00D164F8">
      <w:pPr>
        <w:rPr>
          <w:sz w:val="24"/>
          <w:szCs w:val="24"/>
        </w:rPr>
      </w:pPr>
      <w:r w:rsidRPr="00D164F8">
        <w:rPr>
          <w:sz w:val="24"/>
          <w:szCs w:val="24"/>
        </w:rPr>
        <w:t>- от стволов высокорослых деревьев – 4 м;</w:t>
      </w:r>
    </w:p>
    <w:p w:rsidR="00D164F8" w:rsidRPr="00D164F8" w:rsidRDefault="00D164F8" w:rsidP="00D164F8">
      <w:pPr>
        <w:rPr>
          <w:sz w:val="24"/>
          <w:szCs w:val="24"/>
        </w:rPr>
      </w:pPr>
      <w:r w:rsidRPr="00D164F8">
        <w:rPr>
          <w:sz w:val="24"/>
          <w:szCs w:val="24"/>
        </w:rPr>
        <w:t>- от стволов среднерослых деревьев – 2 м;</w:t>
      </w:r>
    </w:p>
    <w:p w:rsidR="00D164F8" w:rsidRPr="00D164F8" w:rsidRDefault="00D164F8" w:rsidP="00D164F8">
      <w:pPr>
        <w:rPr>
          <w:sz w:val="24"/>
          <w:szCs w:val="24"/>
        </w:rPr>
      </w:pPr>
      <w:r w:rsidRPr="00D164F8">
        <w:rPr>
          <w:sz w:val="24"/>
          <w:szCs w:val="24"/>
        </w:rPr>
        <w:t>- от кустарника – 1 м.</w:t>
      </w:r>
    </w:p>
    <w:p w:rsidR="00D164F8" w:rsidRPr="00D164F8" w:rsidRDefault="00D164F8" w:rsidP="00D164F8">
      <w:pPr>
        <w:rPr>
          <w:sz w:val="24"/>
          <w:szCs w:val="24"/>
        </w:rPr>
      </w:pPr>
      <w:r w:rsidRPr="00D164F8">
        <w:rPr>
          <w:sz w:val="24"/>
          <w:szCs w:val="24"/>
        </w:rPr>
        <w:t>3) Предельное количество надземных этажей или предельная высота зданий, строений, сооружений:</w:t>
      </w:r>
    </w:p>
    <w:p w:rsidR="00D164F8" w:rsidRPr="00D164F8" w:rsidRDefault="00D164F8" w:rsidP="00D164F8">
      <w:pPr>
        <w:rPr>
          <w:sz w:val="24"/>
          <w:szCs w:val="24"/>
        </w:rPr>
      </w:pPr>
      <w:r w:rsidRPr="00D164F8">
        <w:rPr>
          <w:sz w:val="24"/>
          <w:szCs w:val="24"/>
        </w:rPr>
        <w:t xml:space="preserve">- предельное количество надземных этажей – 3; </w:t>
      </w:r>
    </w:p>
    <w:p w:rsidR="00D164F8" w:rsidRPr="00D164F8" w:rsidRDefault="00D164F8" w:rsidP="00D164F8">
      <w:pPr>
        <w:rPr>
          <w:sz w:val="24"/>
          <w:szCs w:val="24"/>
        </w:rPr>
      </w:pPr>
      <w:r w:rsidRPr="00D164F8">
        <w:rPr>
          <w:sz w:val="24"/>
          <w:szCs w:val="24"/>
        </w:rPr>
        <w:t>- предельная высота хозяйственных строений, гаражей, индивидуальных бань, теплиц и других вспомогательных строений - 5 м в коньке крыши;</w:t>
      </w:r>
    </w:p>
    <w:p w:rsidR="00D164F8" w:rsidRPr="00D164F8" w:rsidRDefault="00D164F8" w:rsidP="00D164F8">
      <w:pPr>
        <w:rPr>
          <w:sz w:val="24"/>
          <w:szCs w:val="24"/>
        </w:rPr>
      </w:pPr>
      <w:r w:rsidRPr="00D164F8">
        <w:rPr>
          <w:sz w:val="24"/>
          <w:szCs w:val="24"/>
        </w:rPr>
        <w:t>4) Максимальный процент застройки в границах земельного участка:</w:t>
      </w:r>
    </w:p>
    <w:p w:rsidR="00D164F8" w:rsidRPr="00D164F8" w:rsidRDefault="00D164F8" w:rsidP="00D164F8">
      <w:pPr>
        <w:rPr>
          <w:sz w:val="24"/>
          <w:szCs w:val="24"/>
        </w:rPr>
      </w:pPr>
      <w:r w:rsidRPr="00D164F8">
        <w:rPr>
          <w:sz w:val="24"/>
          <w:szCs w:val="24"/>
        </w:rPr>
        <w:t>- жилой застройки – 35 %;</w:t>
      </w:r>
    </w:p>
    <w:p w:rsidR="00D164F8" w:rsidRPr="00D164F8" w:rsidRDefault="00D164F8" w:rsidP="00D164F8">
      <w:pPr>
        <w:rPr>
          <w:sz w:val="24"/>
          <w:szCs w:val="24"/>
        </w:rPr>
      </w:pPr>
      <w:r w:rsidRPr="00D164F8">
        <w:rPr>
          <w:sz w:val="24"/>
          <w:szCs w:val="24"/>
        </w:rPr>
        <w:t>- обслуживающей и общественной застройки – 50 %.</w:t>
      </w:r>
    </w:p>
    <w:p w:rsidR="00D164F8" w:rsidRPr="00D164F8" w:rsidRDefault="00D164F8" w:rsidP="00D164F8">
      <w:pPr>
        <w:ind w:firstLine="426"/>
        <w:rPr>
          <w:sz w:val="24"/>
          <w:szCs w:val="24"/>
        </w:rPr>
      </w:pPr>
      <w:r w:rsidRPr="00D164F8">
        <w:rPr>
          <w:sz w:val="24"/>
          <w:szCs w:val="24"/>
        </w:rPr>
        <w:t>5) Иные показатели:</w:t>
      </w:r>
    </w:p>
    <w:p w:rsidR="00D164F8" w:rsidRPr="00D164F8" w:rsidRDefault="00D164F8" w:rsidP="00D164F8">
      <w:pPr>
        <w:ind w:firstLine="426"/>
        <w:rPr>
          <w:sz w:val="24"/>
          <w:szCs w:val="24"/>
        </w:rPr>
      </w:pPr>
      <w:r w:rsidRPr="00D164F8">
        <w:rPr>
          <w:sz w:val="24"/>
          <w:szCs w:val="24"/>
        </w:rPr>
        <w:t>а) расстояние от объекта капитального строительства до красной линии улиц и проездов:</w:t>
      </w:r>
    </w:p>
    <w:p w:rsidR="00D164F8" w:rsidRPr="00D164F8" w:rsidRDefault="00D164F8" w:rsidP="00D164F8">
      <w:pPr>
        <w:ind w:firstLine="426"/>
        <w:rPr>
          <w:sz w:val="24"/>
          <w:szCs w:val="24"/>
        </w:rPr>
      </w:pPr>
      <w:r w:rsidRPr="00D164F8">
        <w:rPr>
          <w:sz w:val="24"/>
          <w:szCs w:val="24"/>
        </w:rPr>
        <w:t>- от жилой застройки – 5 м;</w:t>
      </w:r>
    </w:p>
    <w:p w:rsidR="00D164F8" w:rsidRPr="00D164F8" w:rsidRDefault="00D164F8" w:rsidP="00D164F8">
      <w:pPr>
        <w:ind w:firstLine="426"/>
        <w:rPr>
          <w:sz w:val="24"/>
          <w:szCs w:val="24"/>
        </w:rPr>
      </w:pPr>
      <w:r w:rsidRPr="00D164F8">
        <w:rPr>
          <w:sz w:val="24"/>
          <w:szCs w:val="24"/>
        </w:rPr>
        <w:t>- от остальных объектов, кроме объектов образования и просвещения –5 м;</w:t>
      </w:r>
    </w:p>
    <w:p w:rsidR="00D164F8" w:rsidRPr="00D164F8" w:rsidRDefault="00D164F8" w:rsidP="00D164F8">
      <w:pPr>
        <w:ind w:firstLine="426"/>
        <w:rPr>
          <w:sz w:val="24"/>
          <w:szCs w:val="24"/>
        </w:rPr>
      </w:pPr>
      <w:r w:rsidRPr="00D164F8">
        <w:rPr>
          <w:sz w:val="24"/>
          <w:szCs w:val="24"/>
        </w:rPr>
        <w:t>- от объектов образования и просвещения – 25 м;</w:t>
      </w:r>
    </w:p>
    <w:p w:rsidR="00D164F8" w:rsidRPr="00D164F8" w:rsidRDefault="00D164F8" w:rsidP="00D164F8">
      <w:pPr>
        <w:ind w:firstLine="426"/>
        <w:rPr>
          <w:sz w:val="24"/>
          <w:szCs w:val="24"/>
        </w:rPr>
      </w:pPr>
      <w:r w:rsidRPr="00D164F8">
        <w:rPr>
          <w:sz w:val="24"/>
          <w:szCs w:val="24"/>
        </w:rPr>
        <w:t>б) максимальная общая площадь помещений объектов общественного назначения, кроме объектов образования и просвещения - 150 кв. м;</w:t>
      </w:r>
    </w:p>
    <w:p w:rsidR="00D164F8" w:rsidRPr="00D164F8" w:rsidRDefault="00D164F8" w:rsidP="00D164F8">
      <w:pPr>
        <w:ind w:firstLine="426"/>
        <w:rPr>
          <w:sz w:val="24"/>
          <w:szCs w:val="24"/>
        </w:rPr>
      </w:pPr>
      <w:r w:rsidRPr="00D164F8">
        <w:rPr>
          <w:sz w:val="24"/>
          <w:szCs w:val="24"/>
        </w:rPr>
        <w:t>в) минимальные расстояния:</w:t>
      </w:r>
    </w:p>
    <w:p w:rsidR="00D164F8" w:rsidRPr="00D164F8" w:rsidRDefault="00D164F8" w:rsidP="00D164F8">
      <w:pPr>
        <w:ind w:firstLine="426"/>
        <w:rPr>
          <w:sz w:val="24"/>
          <w:szCs w:val="24"/>
        </w:rPr>
      </w:pPr>
      <w:r w:rsidRPr="00D164F8">
        <w:rPr>
          <w:sz w:val="24"/>
          <w:szCs w:val="24"/>
        </w:rPr>
        <w:lastRenderedPageBreak/>
        <w:t>- от стен индивидуальных жилых домов и многоквартирных малоэтажных жилых домов до ограждения участка – не менее 4,5 м, со стороны вводов инженерных сетей при организации колодцев на территории участка – не менее 6 м;</w:t>
      </w:r>
    </w:p>
    <w:p w:rsidR="00D164F8" w:rsidRPr="00D164F8" w:rsidRDefault="00D164F8" w:rsidP="00D164F8">
      <w:pPr>
        <w:ind w:firstLine="426"/>
        <w:rPr>
          <w:sz w:val="24"/>
          <w:szCs w:val="24"/>
        </w:rPr>
      </w:pPr>
      <w:r w:rsidRPr="00D164F8">
        <w:rPr>
          <w:sz w:val="24"/>
          <w:szCs w:val="24"/>
        </w:rPr>
        <w:t>- от трансформаторных подстанций до границ участков жилых домов – не менее 10 м.</w:t>
      </w:r>
    </w:p>
    <w:p w:rsidR="00D164F8" w:rsidRPr="00D164F8" w:rsidRDefault="00D164F8" w:rsidP="00D164F8">
      <w:pPr>
        <w:rPr>
          <w:sz w:val="24"/>
          <w:szCs w:val="24"/>
        </w:rPr>
      </w:pPr>
      <w:r w:rsidRPr="00D164F8">
        <w:rPr>
          <w:sz w:val="24"/>
          <w:szCs w:val="24"/>
        </w:rPr>
        <w:t>г) минимальные расстояния от помещений (сооружений) для содержания и разведения животных до объектов жилой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2"/>
        <w:gridCol w:w="933"/>
        <w:gridCol w:w="1269"/>
        <w:gridCol w:w="989"/>
        <w:gridCol w:w="1333"/>
        <w:gridCol w:w="809"/>
        <w:gridCol w:w="1019"/>
        <w:gridCol w:w="1217"/>
      </w:tblGrid>
      <w:tr w:rsidR="00D164F8" w:rsidRPr="00D164F8" w:rsidTr="00A53355">
        <w:trPr>
          <w:trHeight w:val="188"/>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keepNext/>
              <w:jc w:val="center"/>
              <w:rPr>
                <w:sz w:val="24"/>
                <w:szCs w:val="24"/>
              </w:rPr>
            </w:pPr>
            <w:r w:rsidRPr="00D164F8">
              <w:rPr>
                <w:sz w:val="24"/>
                <w:szCs w:val="24"/>
              </w:rPr>
              <w:t>Нормативный разрыв, м</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keepNext/>
              <w:jc w:val="center"/>
              <w:rPr>
                <w:sz w:val="24"/>
                <w:szCs w:val="24"/>
              </w:rPr>
            </w:pPr>
            <w:r w:rsidRPr="00D164F8">
              <w:rPr>
                <w:sz w:val="24"/>
                <w:szCs w:val="24"/>
              </w:rPr>
              <w:t>Поголовье (шт.), не более</w:t>
            </w:r>
          </w:p>
        </w:tc>
      </w:tr>
      <w:tr w:rsidR="00D164F8" w:rsidRPr="00D164F8" w:rsidTr="00A5335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keepNext/>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keepNext/>
              <w:jc w:val="center"/>
              <w:rPr>
                <w:sz w:val="24"/>
                <w:szCs w:val="24"/>
              </w:rPr>
            </w:pPr>
            <w:r w:rsidRPr="00D164F8">
              <w:rPr>
                <w:sz w:val="24"/>
                <w:szCs w:val="24"/>
              </w:rPr>
              <w:t>свиньи</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keepNext/>
              <w:jc w:val="center"/>
              <w:rPr>
                <w:sz w:val="24"/>
                <w:szCs w:val="24"/>
              </w:rPr>
            </w:pPr>
            <w:r w:rsidRPr="00D164F8">
              <w:rPr>
                <w:sz w:val="24"/>
                <w:szCs w:val="24"/>
              </w:rPr>
              <w:t>коровы, бычки</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keepNext/>
              <w:jc w:val="center"/>
              <w:rPr>
                <w:sz w:val="24"/>
                <w:szCs w:val="24"/>
              </w:rPr>
            </w:pPr>
            <w:r w:rsidRPr="00D164F8">
              <w:rPr>
                <w:sz w:val="24"/>
                <w:szCs w:val="24"/>
              </w:rPr>
              <w:t>овцы, козы</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keepNext/>
              <w:jc w:val="center"/>
              <w:rPr>
                <w:sz w:val="24"/>
                <w:szCs w:val="24"/>
              </w:rPr>
            </w:pPr>
            <w:r w:rsidRPr="00D164F8">
              <w:rPr>
                <w:sz w:val="24"/>
                <w:szCs w:val="24"/>
              </w:rPr>
              <w:t>кролики - матки</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keepNext/>
              <w:jc w:val="center"/>
              <w:rPr>
                <w:sz w:val="24"/>
                <w:szCs w:val="24"/>
              </w:rPr>
            </w:pPr>
            <w:r w:rsidRPr="00D164F8">
              <w:rPr>
                <w:sz w:val="24"/>
                <w:szCs w:val="24"/>
              </w:rPr>
              <w:t>птица</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keepNext/>
              <w:jc w:val="center"/>
              <w:rPr>
                <w:sz w:val="24"/>
                <w:szCs w:val="24"/>
              </w:rPr>
            </w:pPr>
            <w:r w:rsidRPr="00D164F8">
              <w:rPr>
                <w:sz w:val="24"/>
                <w:szCs w:val="24"/>
              </w:rPr>
              <w:t>лошади</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keepNext/>
              <w:jc w:val="center"/>
              <w:rPr>
                <w:sz w:val="24"/>
                <w:szCs w:val="24"/>
              </w:rPr>
            </w:pPr>
            <w:r w:rsidRPr="00D164F8">
              <w:rPr>
                <w:sz w:val="24"/>
                <w:szCs w:val="24"/>
              </w:rPr>
              <w:t>нутрии, песцы</w:t>
            </w:r>
          </w:p>
        </w:tc>
      </w:tr>
      <w:tr w:rsidR="00D164F8" w:rsidRPr="00D164F8" w:rsidTr="00A533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30</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5</w:t>
            </w:r>
          </w:p>
        </w:tc>
      </w:tr>
      <w:tr w:rsidR="00D164F8" w:rsidRPr="00D164F8" w:rsidTr="00A533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45</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8</w:t>
            </w:r>
          </w:p>
        </w:tc>
      </w:tr>
      <w:tr w:rsidR="00D164F8" w:rsidRPr="00D164F8" w:rsidTr="00A533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30</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30</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60</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10</w:t>
            </w:r>
          </w:p>
        </w:tc>
      </w:tr>
      <w:tr w:rsidR="00D164F8" w:rsidRPr="00D164F8" w:rsidTr="00A533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40</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40</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75</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tcPr>
          <w:p w:rsidR="00D164F8" w:rsidRPr="00D164F8" w:rsidRDefault="00D164F8" w:rsidP="00A53355">
            <w:pPr>
              <w:jc w:val="center"/>
              <w:rPr>
                <w:sz w:val="24"/>
                <w:szCs w:val="24"/>
              </w:rPr>
            </w:pPr>
            <w:r w:rsidRPr="00D164F8">
              <w:rPr>
                <w:sz w:val="24"/>
                <w:szCs w:val="24"/>
              </w:rPr>
              <w:t>15</w:t>
            </w:r>
          </w:p>
        </w:tc>
      </w:tr>
    </w:tbl>
    <w:p w:rsidR="00D164F8" w:rsidRPr="00D164F8" w:rsidRDefault="00D164F8" w:rsidP="00D164F8">
      <w:pPr>
        <w:rPr>
          <w:sz w:val="24"/>
          <w:szCs w:val="24"/>
        </w:rPr>
      </w:pPr>
    </w:p>
    <w:p w:rsidR="00D164F8" w:rsidRPr="00D164F8" w:rsidRDefault="00D164F8" w:rsidP="00D164F8">
      <w:pPr>
        <w:ind w:firstLine="567"/>
        <w:rPr>
          <w:sz w:val="24"/>
          <w:szCs w:val="24"/>
        </w:rPr>
      </w:pPr>
      <w:r w:rsidRPr="00D164F8">
        <w:rPr>
          <w:sz w:val="24"/>
          <w:szCs w:val="24"/>
        </w:rPr>
        <w:t xml:space="preserve">д) требования к ограждению земельных участков: </w:t>
      </w:r>
    </w:p>
    <w:p w:rsidR="00D164F8" w:rsidRPr="00D164F8" w:rsidRDefault="00D164F8" w:rsidP="00D164F8">
      <w:pPr>
        <w:ind w:firstLine="567"/>
        <w:rPr>
          <w:sz w:val="24"/>
          <w:szCs w:val="24"/>
        </w:rPr>
      </w:pPr>
      <w:r w:rsidRPr="00D164F8">
        <w:rPr>
          <w:sz w:val="24"/>
          <w:szCs w:val="24"/>
        </w:rPr>
        <w:t>- максимальная высота ограждений земельных участков со стороны улиц – 1,8 метра;</w:t>
      </w:r>
    </w:p>
    <w:p w:rsidR="00D164F8" w:rsidRPr="00D164F8" w:rsidRDefault="00D164F8" w:rsidP="00D164F8">
      <w:pPr>
        <w:ind w:firstLine="567"/>
        <w:rPr>
          <w:sz w:val="24"/>
          <w:szCs w:val="24"/>
        </w:rPr>
      </w:pPr>
      <w:r w:rsidRPr="00D164F8">
        <w:rPr>
          <w:sz w:val="24"/>
          <w:szCs w:val="24"/>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D164F8" w:rsidRPr="00D164F8" w:rsidRDefault="00D164F8" w:rsidP="00D164F8">
      <w:pPr>
        <w:ind w:firstLine="567"/>
        <w:rPr>
          <w:sz w:val="24"/>
          <w:szCs w:val="24"/>
        </w:rPr>
      </w:pPr>
      <w:r w:rsidRPr="00D164F8">
        <w:rPr>
          <w:sz w:val="24"/>
          <w:szCs w:val="24"/>
        </w:rPr>
        <w:t>-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D164F8" w:rsidRPr="00D164F8" w:rsidRDefault="00D164F8" w:rsidP="00D164F8">
      <w:pPr>
        <w:ind w:firstLine="567"/>
        <w:rPr>
          <w:sz w:val="24"/>
          <w:szCs w:val="24"/>
        </w:rPr>
      </w:pPr>
      <w:r w:rsidRPr="00D164F8">
        <w:rPr>
          <w:sz w:val="24"/>
          <w:szCs w:val="24"/>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D164F8" w:rsidRPr="00D164F8" w:rsidRDefault="00D164F8" w:rsidP="00D164F8">
      <w:pPr>
        <w:rPr>
          <w:sz w:val="24"/>
          <w:szCs w:val="24"/>
        </w:rPr>
      </w:pPr>
      <w:r w:rsidRPr="00D164F8">
        <w:rPr>
          <w:sz w:val="24"/>
          <w:szCs w:val="24"/>
        </w:rPr>
        <w:t>е) площадь земельных участков под объектами общественного назначения не должна превышать 20% от площади территориальной зоны, в которой разрешена жилая застройка;</w:t>
      </w:r>
    </w:p>
    <w:p w:rsidR="00D164F8" w:rsidRPr="00D164F8" w:rsidRDefault="00D164F8" w:rsidP="00D164F8">
      <w:pPr>
        <w:rPr>
          <w:sz w:val="24"/>
          <w:szCs w:val="24"/>
        </w:rPr>
      </w:pPr>
      <w:r w:rsidRPr="00D164F8">
        <w:rPr>
          <w:sz w:val="24"/>
          <w:szCs w:val="24"/>
        </w:rPr>
        <w:t>3.Ограничения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32.1- 32.3 настоящих Правил.</w:t>
      </w:r>
    </w:p>
    <w:p w:rsidR="00D164F8" w:rsidRPr="00D164F8" w:rsidRDefault="00D164F8" w:rsidP="00D164F8">
      <w:pPr>
        <w:pStyle w:val="af5"/>
        <w:widowControl w:val="0"/>
        <w:tabs>
          <w:tab w:val="left" w:pos="0"/>
          <w:tab w:val="left" w:pos="851"/>
        </w:tabs>
        <w:autoSpaceDE w:val="0"/>
        <w:spacing w:after="0" w:line="360" w:lineRule="auto"/>
        <w:ind w:left="0"/>
        <w:jc w:val="both"/>
        <w:rPr>
          <w:rFonts w:ascii="Times New Roman" w:hAnsi="Times New Roman"/>
          <w:sz w:val="24"/>
          <w:szCs w:val="24"/>
        </w:rPr>
      </w:pPr>
      <w:r w:rsidRPr="00D164F8">
        <w:rPr>
          <w:rFonts w:ascii="Times New Roman" w:eastAsia="Calibri" w:hAnsi="Times New Roman"/>
          <w:sz w:val="24"/>
          <w:szCs w:val="24"/>
        </w:rPr>
        <w:lastRenderedPageBreak/>
        <w:tab/>
      </w:r>
      <w:bookmarkStart w:id="3" w:name="_Toc393816351"/>
    </w:p>
    <w:p w:rsidR="00D164F8" w:rsidRPr="00D164F8" w:rsidRDefault="00D164F8" w:rsidP="00D164F8">
      <w:pPr>
        <w:pStyle w:val="3"/>
        <w:rPr>
          <w:rFonts w:ascii="Times New Roman" w:hAnsi="Times New Roman"/>
          <w:sz w:val="24"/>
          <w:szCs w:val="24"/>
        </w:rPr>
      </w:pPr>
      <w:r w:rsidRPr="00D164F8">
        <w:rPr>
          <w:rFonts w:ascii="Times New Roman" w:hAnsi="Times New Roman"/>
          <w:sz w:val="24"/>
          <w:szCs w:val="24"/>
        </w:rPr>
        <w:t>Статья 31.2. Зона застройки малоэтажными многоквартирными жилыми домами – Ж -2.</w:t>
      </w:r>
    </w:p>
    <w:p w:rsidR="00D164F8" w:rsidRPr="00D164F8" w:rsidRDefault="00D164F8" w:rsidP="00D164F8">
      <w:pPr>
        <w:rPr>
          <w:sz w:val="24"/>
          <w:szCs w:val="24"/>
        </w:rPr>
      </w:pPr>
      <w:r w:rsidRPr="00D164F8">
        <w:rPr>
          <w:sz w:val="24"/>
          <w:szCs w:val="24"/>
        </w:rPr>
        <w:t>1.Виды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tblPr>
      <w:tblGrid>
        <w:gridCol w:w="3600"/>
        <w:gridCol w:w="2880"/>
        <w:gridCol w:w="3060"/>
      </w:tblGrid>
      <w:tr w:rsidR="00D164F8" w:rsidRPr="00D164F8" w:rsidTr="00A53355">
        <w:trPr>
          <w:trHeight w:val="304"/>
          <w:tblHeader/>
        </w:trPr>
        <w:tc>
          <w:tcPr>
            <w:tcW w:w="360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Условно разрешённые</w:t>
            </w:r>
          </w:p>
          <w:p w:rsidR="00D164F8" w:rsidRPr="00D164F8" w:rsidRDefault="00D164F8" w:rsidP="00A53355">
            <w:pPr>
              <w:spacing w:line="240" w:lineRule="auto"/>
              <w:rPr>
                <w:sz w:val="24"/>
                <w:szCs w:val="24"/>
              </w:rPr>
            </w:pPr>
            <w:r w:rsidRPr="00D164F8">
              <w:rPr>
                <w:sz w:val="24"/>
                <w:szCs w:val="24"/>
              </w:rPr>
              <w:t>виды использования</w:t>
            </w:r>
          </w:p>
        </w:tc>
        <w:tc>
          <w:tcPr>
            <w:tcW w:w="3060"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r w:rsidRPr="00D164F8">
              <w:rPr>
                <w:sz w:val="24"/>
                <w:szCs w:val="24"/>
              </w:rPr>
              <w:t>Вспомогательные виды</w:t>
            </w:r>
          </w:p>
          <w:p w:rsidR="00D164F8" w:rsidRPr="00D164F8" w:rsidRDefault="00D164F8" w:rsidP="00A53355">
            <w:pPr>
              <w:spacing w:line="240" w:lineRule="auto"/>
              <w:rPr>
                <w:sz w:val="24"/>
                <w:szCs w:val="24"/>
              </w:rPr>
            </w:pPr>
            <w:r w:rsidRPr="00D164F8">
              <w:rPr>
                <w:sz w:val="24"/>
                <w:szCs w:val="24"/>
              </w:rPr>
              <w:t>использования</w:t>
            </w:r>
          </w:p>
        </w:tc>
      </w:tr>
      <w:tr w:rsidR="00D164F8" w:rsidRPr="00D164F8" w:rsidTr="00A53355">
        <w:trPr>
          <w:trHeight w:val="532"/>
        </w:trPr>
        <w:tc>
          <w:tcPr>
            <w:tcW w:w="360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 xml:space="preserve">Малоэтажная многоквартирная жилая застройка </w:t>
            </w:r>
          </w:p>
          <w:p w:rsidR="00D164F8" w:rsidRPr="00D164F8" w:rsidRDefault="00D164F8" w:rsidP="00A53355">
            <w:pPr>
              <w:spacing w:line="240" w:lineRule="auto"/>
              <w:rPr>
                <w:sz w:val="24"/>
                <w:szCs w:val="24"/>
              </w:rPr>
            </w:pPr>
            <w:r w:rsidRPr="00D164F8">
              <w:rPr>
                <w:sz w:val="24"/>
                <w:szCs w:val="24"/>
              </w:rPr>
              <w:t>Обслуживание жилой застройки</w:t>
            </w:r>
          </w:p>
          <w:p w:rsidR="00D164F8" w:rsidRPr="00D164F8" w:rsidRDefault="00D164F8" w:rsidP="00A53355">
            <w:pPr>
              <w:spacing w:line="240" w:lineRule="auto"/>
              <w:rPr>
                <w:sz w:val="24"/>
                <w:szCs w:val="24"/>
              </w:rPr>
            </w:pPr>
            <w:r w:rsidRPr="00D164F8">
              <w:rPr>
                <w:sz w:val="24"/>
                <w:szCs w:val="24"/>
              </w:rPr>
              <w:t>Образование и просвещение</w:t>
            </w:r>
          </w:p>
          <w:p w:rsidR="00D164F8" w:rsidRPr="00D164F8" w:rsidRDefault="00D164F8" w:rsidP="00A53355">
            <w:pPr>
              <w:spacing w:line="240" w:lineRule="auto"/>
              <w:rPr>
                <w:sz w:val="24"/>
                <w:szCs w:val="24"/>
              </w:rPr>
            </w:pPr>
            <w:r w:rsidRPr="00D164F8">
              <w:rPr>
                <w:sz w:val="24"/>
                <w:szCs w:val="24"/>
              </w:rPr>
              <w:t xml:space="preserve">Общее пользование территории </w:t>
            </w:r>
          </w:p>
          <w:p w:rsidR="00D164F8" w:rsidRPr="00D164F8" w:rsidRDefault="00D164F8" w:rsidP="00A53355">
            <w:pPr>
              <w:spacing w:line="240" w:lineRule="auto"/>
              <w:rPr>
                <w:sz w:val="24"/>
                <w:szCs w:val="24"/>
              </w:rPr>
            </w:pPr>
            <w:r w:rsidRPr="00D164F8">
              <w:rPr>
                <w:sz w:val="24"/>
                <w:szCs w:val="24"/>
              </w:rPr>
              <w:t>Коммунальное обслуживание</w:t>
            </w:r>
          </w:p>
          <w:p w:rsidR="00D164F8" w:rsidRPr="00D164F8" w:rsidRDefault="00D164F8" w:rsidP="00A53355">
            <w:pPr>
              <w:spacing w:line="240" w:lineRule="auto"/>
              <w:rPr>
                <w:sz w:val="24"/>
                <w:szCs w:val="24"/>
              </w:rPr>
            </w:pPr>
            <w:r w:rsidRPr="00D164F8">
              <w:rPr>
                <w:sz w:val="24"/>
                <w:szCs w:val="24"/>
              </w:rPr>
              <w:t>Линейные объекты инженерной и транспортной инфраструктур</w:t>
            </w:r>
          </w:p>
        </w:tc>
        <w:tc>
          <w:tcPr>
            <w:tcW w:w="288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Магазины</w:t>
            </w:r>
          </w:p>
          <w:p w:rsidR="00D164F8" w:rsidRPr="00D164F8" w:rsidRDefault="00D164F8" w:rsidP="00A53355">
            <w:pPr>
              <w:spacing w:line="240" w:lineRule="auto"/>
              <w:rPr>
                <w:sz w:val="24"/>
                <w:szCs w:val="24"/>
              </w:rPr>
            </w:pPr>
            <w:r w:rsidRPr="00D164F8">
              <w:rPr>
                <w:sz w:val="24"/>
                <w:szCs w:val="24"/>
              </w:rPr>
              <w:t>Общественное питание</w:t>
            </w:r>
          </w:p>
          <w:p w:rsidR="00D164F8" w:rsidRPr="00D164F8" w:rsidRDefault="00D164F8" w:rsidP="00A53355">
            <w:pPr>
              <w:spacing w:line="240" w:lineRule="auto"/>
              <w:rPr>
                <w:sz w:val="24"/>
                <w:szCs w:val="24"/>
              </w:rPr>
            </w:pPr>
            <w:r w:rsidRPr="00D164F8">
              <w:rPr>
                <w:sz w:val="24"/>
                <w:szCs w:val="24"/>
              </w:rPr>
              <w:t>Гостиничное обслуживание</w:t>
            </w:r>
          </w:p>
          <w:p w:rsidR="00D164F8" w:rsidRPr="00D164F8" w:rsidRDefault="00D164F8" w:rsidP="00A53355">
            <w:pPr>
              <w:spacing w:line="240" w:lineRule="auto"/>
              <w:rPr>
                <w:sz w:val="24"/>
                <w:szCs w:val="24"/>
              </w:rPr>
            </w:pPr>
            <w:r w:rsidRPr="00D164F8">
              <w:rPr>
                <w:sz w:val="24"/>
                <w:szCs w:val="24"/>
              </w:rPr>
              <w:t>Социальное обслуживание</w:t>
            </w:r>
          </w:p>
          <w:p w:rsidR="00D164F8" w:rsidRPr="00D164F8" w:rsidRDefault="00D164F8" w:rsidP="00A53355">
            <w:pPr>
              <w:spacing w:line="240" w:lineRule="auto"/>
              <w:rPr>
                <w:sz w:val="24"/>
                <w:szCs w:val="24"/>
              </w:rPr>
            </w:pPr>
            <w:r w:rsidRPr="00D164F8">
              <w:rPr>
                <w:sz w:val="24"/>
                <w:szCs w:val="24"/>
              </w:rPr>
              <w:t>Бытовое обслуживание</w:t>
            </w:r>
          </w:p>
          <w:p w:rsidR="00D164F8" w:rsidRPr="00D164F8" w:rsidRDefault="00D164F8" w:rsidP="00A53355">
            <w:pPr>
              <w:spacing w:line="240" w:lineRule="auto"/>
              <w:rPr>
                <w:sz w:val="24"/>
                <w:szCs w:val="24"/>
              </w:rPr>
            </w:pPr>
            <w:r w:rsidRPr="00D164F8">
              <w:rPr>
                <w:sz w:val="24"/>
                <w:szCs w:val="24"/>
              </w:rPr>
              <w:t>Спорт</w:t>
            </w:r>
          </w:p>
          <w:p w:rsidR="00D164F8" w:rsidRPr="00D164F8" w:rsidRDefault="00D164F8" w:rsidP="00A53355">
            <w:pPr>
              <w:spacing w:line="240" w:lineRule="auto"/>
              <w:rPr>
                <w:sz w:val="24"/>
                <w:szCs w:val="24"/>
              </w:rPr>
            </w:pPr>
            <w:r w:rsidRPr="00D164F8">
              <w:rPr>
                <w:sz w:val="24"/>
                <w:szCs w:val="24"/>
              </w:rPr>
              <w:t>Культурное развитие</w:t>
            </w:r>
          </w:p>
        </w:tc>
        <w:tc>
          <w:tcPr>
            <w:tcW w:w="3060"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r w:rsidRPr="00D164F8">
              <w:rPr>
                <w:sz w:val="24"/>
                <w:szCs w:val="24"/>
              </w:rPr>
              <w:t>Выращивание плодовых, овощных, ягодных, бахчевых и иных декоративных или сельскохозяйственных культур</w:t>
            </w:r>
          </w:p>
          <w:p w:rsidR="00D164F8" w:rsidRPr="00D164F8" w:rsidRDefault="00D164F8" w:rsidP="00A53355">
            <w:pPr>
              <w:spacing w:line="240" w:lineRule="auto"/>
              <w:rPr>
                <w:sz w:val="24"/>
                <w:szCs w:val="24"/>
              </w:rPr>
            </w:pPr>
            <w:r w:rsidRPr="00D164F8">
              <w:rPr>
                <w:sz w:val="24"/>
                <w:szCs w:val="24"/>
              </w:rPr>
              <w:t>Размещение гаражей, подсобных и иных вспомогательных сооружений</w:t>
            </w:r>
          </w:p>
          <w:p w:rsidR="00D164F8" w:rsidRPr="00D164F8" w:rsidRDefault="00D164F8" w:rsidP="00A53355">
            <w:pPr>
              <w:spacing w:line="240" w:lineRule="auto"/>
              <w:rPr>
                <w:sz w:val="24"/>
                <w:szCs w:val="24"/>
              </w:rPr>
            </w:pPr>
            <w:r w:rsidRPr="00D164F8">
              <w:rPr>
                <w:sz w:val="24"/>
                <w:szCs w:val="24"/>
              </w:rPr>
              <w:t>Спортивные и детские площадки</w:t>
            </w:r>
          </w:p>
          <w:p w:rsidR="00D164F8" w:rsidRPr="00D164F8" w:rsidRDefault="00D164F8" w:rsidP="00A53355">
            <w:pPr>
              <w:spacing w:line="240" w:lineRule="auto"/>
              <w:rPr>
                <w:sz w:val="24"/>
                <w:szCs w:val="24"/>
              </w:rPr>
            </w:pPr>
            <w:r w:rsidRPr="00D164F8">
              <w:rPr>
                <w:sz w:val="24"/>
                <w:szCs w:val="24"/>
              </w:rPr>
              <w:t>Площадки отдыха</w:t>
            </w:r>
          </w:p>
          <w:p w:rsidR="00D164F8" w:rsidRPr="00D164F8" w:rsidRDefault="00D164F8" w:rsidP="00A53355">
            <w:pPr>
              <w:spacing w:line="240" w:lineRule="auto"/>
              <w:rPr>
                <w:sz w:val="24"/>
                <w:szCs w:val="24"/>
              </w:rPr>
            </w:pPr>
            <w:r w:rsidRPr="00D164F8">
              <w:rPr>
                <w:sz w:val="24"/>
                <w:szCs w:val="24"/>
              </w:rPr>
              <w:t>Благоустройство и озеленение</w:t>
            </w:r>
          </w:p>
          <w:p w:rsidR="00D164F8" w:rsidRPr="00D164F8" w:rsidRDefault="00D164F8" w:rsidP="00A53355">
            <w:pPr>
              <w:spacing w:line="240" w:lineRule="auto"/>
              <w:rPr>
                <w:sz w:val="24"/>
                <w:szCs w:val="24"/>
              </w:rPr>
            </w:pPr>
            <w:r w:rsidRPr="00D164F8">
              <w:rPr>
                <w:sz w:val="24"/>
                <w:szCs w:val="24"/>
              </w:rPr>
              <w:t>Хозяйственные площадки</w:t>
            </w:r>
          </w:p>
          <w:p w:rsidR="00D164F8" w:rsidRPr="00D164F8" w:rsidRDefault="00D164F8" w:rsidP="00A53355">
            <w:pPr>
              <w:spacing w:line="240" w:lineRule="auto"/>
              <w:rPr>
                <w:sz w:val="24"/>
                <w:szCs w:val="24"/>
              </w:rPr>
            </w:pPr>
            <w:r w:rsidRPr="00D164F8">
              <w:rPr>
                <w:sz w:val="24"/>
                <w:szCs w:val="24"/>
              </w:rPr>
              <w:t>Временные стоянки (парковки) автотранспорта</w:t>
            </w:r>
          </w:p>
        </w:tc>
      </w:tr>
    </w:tbl>
    <w:p w:rsidR="00D164F8" w:rsidRPr="00D164F8" w:rsidRDefault="00D164F8" w:rsidP="00D164F8">
      <w:pPr>
        <w:rPr>
          <w:sz w:val="24"/>
          <w:szCs w:val="24"/>
        </w:rPr>
      </w:pPr>
    </w:p>
    <w:p w:rsidR="00D164F8" w:rsidRPr="00D164F8" w:rsidRDefault="00D164F8" w:rsidP="00D164F8">
      <w:pPr>
        <w:rPr>
          <w:sz w:val="24"/>
          <w:szCs w:val="24"/>
        </w:rPr>
      </w:pPr>
      <w:r w:rsidRPr="00D164F8">
        <w:rPr>
          <w:sz w:val="24"/>
          <w:szCs w:val="24"/>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D164F8" w:rsidRPr="00D164F8" w:rsidRDefault="00D164F8" w:rsidP="00D164F8">
      <w:pPr>
        <w:ind w:right="-143" w:firstLine="284"/>
        <w:rPr>
          <w:sz w:val="24"/>
          <w:szCs w:val="24"/>
        </w:rPr>
      </w:pPr>
      <w:r w:rsidRPr="00D164F8">
        <w:rPr>
          <w:sz w:val="24"/>
          <w:szCs w:val="24"/>
        </w:rPr>
        <w:t>1)   Предельные размеры земельных участков:</w:t>
      </w:r>
    </w:p>
    <w:p w:rsidR="00D164F8" w:rsidRPr="00D164F8" w:rsidRDefault="00D164F8" w:rsidP="00D164F8">
      <w:pPr>
        <w:ind w:right="-143" w:firstLine="284"/>
        <w:rPr>
          <w:sz w:val="24"/>
          <w:szCs w:val="24"/>
        </w:rPr>
      </w:pPr>
      <w:r w:rsidRPr="00D164F8">
        <w:rPr>
          <w:sz w:val="24"/>
          <w:szCs w:val="24"/>
        </w:rPr>
        <w:t>- минимальная площадь земельного участка: для размещения малоэтажного многоквартирного жилого дома – 0,1 га;</w:t>
      </w:r>
    </w:p>
    <w:p w:rsidR="00D164F8" w:rsidRPr="00D164F8" w:rsidRDefault="00D164F8" w:rsidP="00D164F8">
      <w:pPr>
        <w:ind w:right="-143" w:firstLine="284"/>
        <w:rPr>
          <w:sz w:val="24"/>
          <w:szCs w:val="24"/>
        </w:rPr>
      </w:pPr>
      <w:r w:rsidRPr="00D164F8">
        <w:rPr>
          <w:sz w:val="24"/>
          <w:szCs w:val="24"/>
        </w:rPr>
        <w:t>- максимальная площадь земельного участка для размещения малоэтажного многоквартирного жилого дома  – 0,30 га;</w:t>
      </w:r>
    </w:p>
    <w:p w:rsidR="00D164F8" w:rsidRPr="00D164F8" w:rsidRDefault="00D164F8" w:rsidP="00D164F8">
      <w:pPr>
        <w:ind w:right="-143" w:firstLine="284"/>
        <w:rPr>
          <w:sz w:val="24"/>
          <w:szCs w:val="24"/>
        </w:rPr>
      </w:pPr>
      <w:r w:rsidRPr="00D164F8">
        <w:rPr>
          <w:sz w:val="24"/>
          <w:szCs w:val="24"/>
        </w:rPr>
        <w:lastRenderedPageBreak/>
        <w:t>- предельные размеры прочих земельных участков определяются в соответствии с нормативами градостроительного проектирования Ленинградской области и (или) Фалилеевского сельского поселения, проектом планировки и межевания территории, действующими техническими регламентами, нормами, правилами и (или) архитектурно-планировочным заданием;</w:t>
      </w:r>
    </w:p>
    <w:p w:rsidR="00D164F8" w:rsidRPr="00D164F8" w:rsidRDefault="00D164F8" w:rsidP="00D164F8">
      <w:pPr>
        <w:ind w:right="-143" w:firstLine="284"/>
        <w:rPr>
          <w:sz w:val="24"/>
          <w:szCs w:val="24"/>
        </w:rPr>
      </w:pPr>
      <w:r w:rsidRPr="00D164F8">
        <w:rPr>
          <w:sz w:val="24"/>
          <w:szCs w:val="24"/>
        </w:rPr>
        <w:t>2) Минимальные отступы от границ земельных участков в целях определения допустимого размещения зданий, строений, сооружений:</w:t>
      </w:r>
    </w:p>
    <w:p w:rsidR="00D164F8" w:rsidRPr="00D164F8" w:rsidRDefault="00D164F8" w:rsidP="00D164F8">
      <w:pPr>
        <w:ind w:right="-143" w:firstLine="284"/>
        <w:rPr>
          <w:sz w:val="24"/>
          <w:szCs w:val="24"/>
        </w:rPr>
      </w:pPr>
      <w:r w:rsidRPr="00D164F8">
        <w:rPr>
          <w:sz w:val="24"/>
          <w:szCs w:val="24"/>
        </w:rPr>
        <w:t>- минимальный отступ от границ земельного участка, кроме земельных участков коммунального обслуживания, - 3 м;</w:t>
      </w:r>
    </w:p>
    <w:p w:rsidR="00D164F8" w:rsidRPr="00D164F8" w:rsidRDefault="00D164F8" w:rsidP="00D164F8">
      <w:pPr>
        <w:ind w:right="-143" w:firstLine="284"/>
        <w:rPr>
          <w:sz w:val="24"/>
          <w:szCs w:val="24"/>
        </w:rPr>
      </w:pPr>
      <w:r w:rsidRPr="00D164F8">
        <w:rPr>
          <w:sz w:val="24"/>
          <w:szCs w:val="24"/>
        </w:rPr>
        <w:t>- миним. отступ от границ земельного участка коммунального обслуживания - 0 м;</w:t>
      </w:r>
    </w:p>
    <w:p w:rsidR="00D164F8" w:rsidRPr="00D164F8" w:rsidRDefault="00D164F8" w:rsidP="00D164F8">
      <w:pPr>
        <w:ind w:right="-143" w:firstLine="284"/>
        <w:rPr>
          <w:sz w:val="24"/>
          <w:szCs w:val="24"/>
        </w:rPr>
      </w:pPr>
      <w:r w:rsidRPr="00D164F8">
        <w:rPr>
          <w:sz w:val="24"/>
          <w:szCs w:val="24"/>
        </w:rPr>
        <w:t>- минимальный отступ от границ земельного участка по санитарно-бытовым условиям:</w:t>
      </w:r>
    </w:p>
    <w:p w:rsidR="00D164F8" w:rsidRPr="00D164F8" w:rsidRDefault="00D164F8" w:rsidP="00D164F8">
      <w:pPr>
        <w:ind w:right="-143" w:firstLine="284"/>
        <w:rPr>
          <w:sz w:val="24"/>
          <w:szCs w:val="24"/>
        </w:rPr>
      </w:pPr>
      <w:r w:rsidRPr="00D164F8">
        <w:rPr>
          <w:sz w:val="24"/>
          <w:szCs w:val="24"/>
        </w:rPr>
        <w:t>-- от постройки для содержания скота и птицы – 4 м;</w:t>
      </w:r>
    </w:p>
    <w:p w:rsidR="00D164F8" w:rsidRPr="00D164F8" w:rsidRDefault="00D164F8" w:rsidP="00D164F8">
      <w:pPr>
        <w:ind w:right="-143" w:firstLine="284"/>
        <w:rPr>
          <w:sz w:val="24"/>
          <w:szCs w:val="24"/>
        </w:rPr>
      </w:pPr>
      <w:r w:rsidRPr="00D164F8">
        <w:rPr>
          <w:sz w:val="24"/>
          <w:szCs w:val="24"/>
        </w:rPr>
        <w:t>-- от других построек (бани, автостоянки и др.) – высоты строения (в верхней точке), но не менее 3 м;</w:t>
      </w:r>
    </w:p>
    <w:p w:rsidR="00D164F8" w:rsidRPr="00D164F8" w:rsidRDefault="00D164F8" w:rsidP="00D164F8">
      <w:pPr>
        <w:ind w:right="-143" w:firstLine="284"/>
        <w:rPr>
          <w:sz w:val="24"/>
          <w:szCs w:val="24"/>
        </w:rPr>
      </w:pPr>
      <w:r w:rsidRPr="00D164F8">
        <w:rPr>
          <w:sz w:val="24"/>
          <w:szCs w:val="24"/>
        </w:rPr>
        <w:t>-- от стволов высокорослых деревьев – 4 м;</w:t>
      </w:r>
    </w:p>
    <w:p w:rsidR="00D164F8" w:rsidRPr="00D164F8" w:rsidRDefault="00D164F8" w:rsidP="00D164F8">
      <w:pPr>
        <w:ind w:right="-143" w:firstLine="284"/>
        <w:rPr>
          <w:sz w:val="24"/>
          <w:szCs w:val="24"/>
        </w:rPr>
      </w:pPr>
      <w:r w:rsidRPr="00D164F8">
        <w:rPr>
          <w:sz w:val="24"/>
          <w:szCs w:val="24"/>
        </w:rPr>
        <w:t>-- от стволов среднерослых деревьев – 2 м;</w:t>
      </w:r>
    </w:p>
    <w:p w:rsidR="00D164F8" w:rsidRPr="00D164F8" w:rsidRDefault="00D164F8" w:rsidP="00D164F8">
      <w:pPr>
        <w:ind w:right="-143" w:firstLine="284"/>
        <w:rPr>
          <w:sz w:val="24"/>
          <w:szCs w:val="24"/>
        </w:rPr>
      </w:pPr>
      <w:r w:rsidRPr="00D164F8">
        <w:rPr>
          <w:sz w:val="24"/>
          <w:szCs w:val="24"/>
        </w:rPr>
        <w:t>-- от кустарника – 1 м.</w:t>
      </w:r>
    </w:p>
    <w:p w:rsidR="00D164F8" w:rsidRPr="00D164F8" w:rsidRDefault="00D164F8" w:rsidP="00D164F8">
      <w:pPr>
        <w:ind w:right="-143" w:firstLine="284"/>
        <w:rPr>
          <w:sz w:val="24"/>
          <w:szCs w:val="24"/>
        </w:rPr>
      </w:pPr>
      <w:r w:rsidRPr="00D164F8">
        <w:rPr>
          <w:sz w:val="24"/>
          <w:szCs w:val="24"/>
        </w:rPr>
        <w:t>3)   Предельное количество надземных этажей или предельная высота зданий, строений, сооружений:</w:t>
      </w:r>
    </w:p>
    <w:p w:rsidR="00D164F8" w:rsidRPr="00D164F8" w:rsidRDefault="00D164F8" w:rsidP="00D164F8">
      <w:pPr>
        <w:ind w:right="-143" w:firstLine="284"/>
        <w:rPr>
          <w:sz w:val="24"/>
          <w:szCs w:val="24"/>
        </w:rPr>
      </w:pPr>
      <w:r w:rsidRPr="00D164F8">
        <w:rPr>
          <w:sz w:val="24"/>
          <w:szCs w:val="24"/>
        </w:rPr>
        <w:t xml:space="preserve">- предельное количество надземных этажей – 4; </w:t>
      </w:r>
    </w:p>
    <w:p w:rsidR="00D164F8" w:rsidRPr="00D164F8" w:rsidRDefault="00D164F8" w:rsidP="00D164F8">
      <w:pPr>
        <w:ind w:right="-143" w:firstLine="284"/>
        <w:rPr>
          <w:sz w:val="24"/>
          <w:szCs w:val="24"/>
        </w:rPr>
      </w:pPr>
      <w:r w:rsidRPr="00D164F8">
        <w:rPr>
          <w:sz w:val="24"/>
          <w:szCs w:val="24"/>
        </w:rPr>
        <w:t>- предельная высота хозяйственных строений, гаражей, индивидуальных бань, теплиц и других вспомогательных строений - 5 м в коньке крыши;</w:t>
      </w:r>
    </w:p>
    <w:p w:rsidR="00D164F8" w:rsidRPr="00D164F8" w:rsidRDefault="00D164F8" w:rsidP="00D164F8">
      <w:pPr>
        <w:ind w:right="-143" w:firstLine="284"/>
        <w:rPr>
          <w:sz w:val="24"/>
          <w:szCs w:val="24"/>
        </w:rPr>
      </w:pPr>
      <w:r w:rsidRPr="00D164F8">
        <w:rPr>
          <w:sz w:val="24"/>
          <w:szCs w:val="24"/>
        </w:rPr>
        <w:t>4) Максимальный процент застройки в границах земельного участка:</w:t>
      </w:r>
    </w:p>
    <w:p w:rsidR="00D164F8" w:rsidRPr="00D164F8" w:rsidRDefault="00D164F8" w:rsidP="00D164F8">
      <w:pPr>
        <w:ind w:right="-143" w:firstLine="284"/>
        <w:rPr>
          <w:sz w:val="24"/>
          <w:szCs w:val="24"/>
        </w:rPr>
      </w:pPr>
      <w:r w:rsidRPr="00D164F8">
        <w:rPr>
          <w:sz w:val="24"/>
          <w:szCs w:val="24"/>
        </w:rPr>
        <w:t>- индивидуальной жилой застройки – 35 %;</w:t>
      </w:r>
    </w:p>
    <w:p w:rsidR="00D164F8" w:rsidRPr="00D164F8" w:rsidRDefault="00D164F8" w:rsidP="00D164F8">
      <w:pPr>
        <w:ind w:right="-143" w:firstLine="284"/>
        <w:rPr>
          <w:sz w:val="24"/>
          <w:szCs w:val="24"/>
        </w:rPr>
      </w:pPr>
      <w:r w:rsidRPr="00D164F8">
        <w:rPr>
          <w:sz w:val="24"/>
          <w:szCs w:val="24"/>
        </w:rPr>
        <w:t>- обслуживающей и общественной застройки – 50 %.</w:t>
      </w:r>
    </w:p>
    <w:p w:rsidR="00D164F8" w:rsidRPr="00D164F8" w:rsidRDefault="00D164F8" w:rsidP="00D164F8">
      <w:pPr>
        <w:ind w:right="-143" w:firstLine="284"/>
        <w:rPr>
          <w:sz w:val="24"/>
          <w:szCs w:val="24"/>
        </w:rPr>
      </w:pPr>
      <w:r w:rsidRPr="00D164F8">
        <w:rPr>
          <w:sz w:val="24"/>
          <w:szCs w:val="24"/>
        </w:rPr>
        <w:t>5) Иные показатели:</w:t>
      </w:r>
    </w:p>
    <w:p w:rsidR="00D164F8" w:rsidRPr="00D164F8" w:rsidRDefault="00D164F8" w:rsidP="00D164F8">
      <w:pPr>
        <w:ind w:right="-143" w:firstLine="284"/>
        <w:rPr>
          <w:sz w:val="24"/>
          <w:szCs w:val="24"/>
        </w:rPr>
      </w:pPr>
      <w:r w:rsidRPr="00D164F8">
        <w:rPr>
          <w:sz w:val="24"/>
          <w:szCs w:val="24"/>
        </w:rPr>
        <w:t>а) расстояние от объекта капитального строительства до красной линии улиц и проездов:</w:t>
      </w:r>
    </w:p>
    <w:p w:rsidR="00D164F8" w:rsidRPr="00D164F8" w:rsidRDefault="00D164F8" w:rsidP="00D164F8">
      <w:pPr>
        <w:ind w:right="-143" w:firstLine="284"/>
        <w:rPr>
          <w:sz w:val="24"/>
          <w:szCs w:val="24"/>
        </w:rPr>
      </w:pPr>
      <w:r w:rsidRPr="00D164F8">
        <w:rPr>
          <w:sz w:val="24"/>
          <w:szCs w:val="24"/>
        </w:rPr>
        <w:t>- от жилой застройки – 5 м;</w:t>
      </w:r>
    </w:p>
    <w:p w:rsidR="00D164F8" w:rsidRPr="00D164F8" w:rsidRDefault="00D164F8" w:rsidP="00D164F8">
      <w:pPr>
        <w:ind w:right="-143" w:firstLine="284"/>
        <w:rPr>
          <w:sz w:val="24"/>
          <w:szCs w:val="24"/>
        </w:rPr>
      </w:pPr>
      <w:r w:rsidRPr="00D164F8">
        <w:rPr>
          <w:sz w:val="24"/>
          <w:szCs w:val="24"/>
        </w:rPr>
        <w:t>- от остальных объектов, кроме объектов образования и просвещения – 5 м;</w:t>
      </w:r>
    </w:p>
    <w:p w:rsidR="00D164F8" w:rsidRPr="00D164F8" w:rsidRDefault="00D164F8" w:rsidP="00D164F8">
      <w:pPr>
        <w:ind w:right="-143" w:firstLine="284"/>
        <w:rPr>
          <w:sz w:val="24"/>
          <w:szCs w:val="24"/>
        </w:rPr>
      </w:pPr>
      <w:r w:rsidRPr="00D164F8">
        <w:rPr>
          <w:sz w:val="24"/>
          <w:szCs w:val="24"/>
        </w:rPr>
        <w:t>- от объектов образования и просвещения – 25 м;</w:t>
      </w:r>
    </w:p>
    <w:p w:rsidR="00D164F8" w:rsidRPr="00D164F8" w:rsidRDefault="00D164F8" w:rsidP="00D164F8">
      <w:pPr>
        <w:ind w:right="-143" w:firstLine="284"/>
        <w:rPr>
          <w:sz w:val="24"/>
          <w:szCs w:val="24"/>
        </w:rPr>
      </w:pPr>
      <w:r w:rsidRPr="00D164F8">
        <w:rPr>
          <w:sz w:val="24"/>
          <w:szCs w:val="24"/>
        </w:rPr>
        <w:lastRenderedPageBreak/>
        <w:t>б) минимальные расстояния:</w:t>
      </w:r>
    </w:p>
    <w:p w:rsidR="00D164F8" w:rsidRPr="00D164F8" w:rsidRDefault="00D164F8" w:rsidP="00D164F8">
      <w:pPr>
        <w:ind w:right="-143" w:firstLine="284"/>
        <w:rPr>
          <w:sz w:val="24"/>
          <w:szCs w:val="24"/>
        </w:rPr>
      </w:pPr>
      <w:r w:rsidRPr="00D164F8">
        <w:rPr>
          <w:sz w:val="24"/>
          <w:szCs w:val="24"/>
        </w:rPr>
        <w:t>- от стен индивидуальных жилых домов и многоквартирных малоэтажных жилых домов до ограждения участка – не менее 4,5 м, со стороны вводов инженерных сетей при организации колодцев на территории участка – не менее 6 м;</w:t>
      </w:r>
    </w:p>
    <w:p w:rsidR="00D164F8" w:rsidRPr="00D164F8" w:rsidRDefault="00D164F8" w:rsidP="00D164F8">
      <w:pPr>
        <w:ind w:right="-143" w:firstLine="284"/>
        <w:rPr>
          <w:sz w:val="24"/>
          <w:szCs w:val="24"/>
        </w:rPr>
      </w:pPr>
      <w:r w:rsidRPr="00D164F8">
        <w:rPr>
          <w:sz w:val="24"/>
          <w:szCs w:val="24"/>
        </w:rPr>
        <w:t>- от трансформаторных подстанций до границ участков жилых домов – не менее 10 м.</w:t>
      </w:r>
    </w:p>
    <w:p w:rsidR="00D164F8" w:rsidRPr="00D164F8" w:rsidRDefault="00D164F8" w:rsidP="00D164F8">
      <w:pPr>
        <w:ind w:right="-143" w:firstLine="284"/>
        <w:rPr>
          <w:sz w:val="24"/>
          <w:szCs w:val="24"/>
        </w:rPr>
      </w:pPr>
      <w:r w:rsidRPr="00D164F8">
        <w:rPr>
          <w:sz w:val="24"/>
          <w:szCs w:val="24"/>
        </w:rPr>
        <w:t xml:space="preserve">в) требования к ограждению земельных участков: </w:t>
      </w:r>
    </w:p>
    <w:p w:rsidR="00D164F8" w:rsidRPr="00D164F8" w:rsidRDefault="00D164F8" w:rsidP="00D164F8">
      <w:pPr>
        <w:ind w:right="-143" w:firstLine="284"/>
        <w:rPr>
          <w:sz w:val="24"/>
          <w:szCs w:val="24"/>
        </w:rPr>
      </w:pPr>
      <w:r w:rsidRPr="00D164F8">
        <w:rPr>
          <w:sz w:val="24"/>
          <w:szCs w:val="24"/>
        </w:rPr>
        <w:t>- максимальная высота ограждений земельных участков со стороны улиц– 1,8 метра;</w:t>
      </w:r>
    </w:p>
    <w:p w:rsidR="00D164F8" w:rsidRPr="00D164F8" w:rsidRDefault="00D164F8" w:rsidP="00D164F8">
      <w:pPr>
        <w:ind w:right="-143" w:firstLine="284"/>
        <w:rPr>
          <w:sz w:val="24"/>
          <w:szCs w:val="24"/>
        </w:rPr>
      </w:pPr>
      <w:r w:rsidRPr="00D164F8">
        <w:rPr>
          <w:sz w:val="24"/>
          <w:szCs w:val="24"/>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D164F8" w:rsidRPr="00D164F8" w:rsidRDefault="00D164F8" w:rsidP="00D164F8">
      <w:pPr>
        <w:ind w:right="-143" w:firstLine="284"/>
        <w:rPr>
          <w:sz w:val="24"/>
          <w:szCs w:val="24"/>
        </w:rPr>
      </w:pPr>
      <w:r w:rsidRPr="00D164F8">
        <w:rPr>
          <w:sz w:val="24"/>
          <w:szCs w:val="24"/>
        </w:rPr>
        <w:t>-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D164F8" w:rsidRPr="00D164F8" w:rsidRDefault="00D164F8" w:rsidP="00D164F8">
      <w:pPr>
        <w:ind w:right="-143" w:firstLine="284"/>
        <w:rPr>
          <w:sz w:val="24"/>
          <w:szCs w:val="24"/>
        </w:rPr>
      </w:pPr>
      <w:r w:rsidRPr="00D164F8">
        <w:rPr>
          <w:sz w:val="24"/>
          <w:szCs w:val="24"/>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D164F8" w:rsidRPr="00D164F8" w:rsidRDefault="00D164F8" w:rsidP="00D164F8">
      <w:pPr>
        <w:ind w:right="-143" w:firstLine="284"/>
        <w:rPr>
          <w:sz w:val="24"/>
          <w:szCs w:val="24"/>
        </w:rPr>
      </w:pPr>
      <w:r w:rsidRPr="00D164F8">
        <w:rPr>
          <w:sz w:val="24"/>
          <w:szCs w:val="24"/>
        </w:rPr>
        <w:t>г) площадь земельных участков под объектами общественного назначения не должна превышать 20% от площади территориальной зоны, в которой разрешена жилая застройка;</w:t>
      </w:r>
    </w:p>
    <w:p w:rsidR="00D164F8" w:rsidRPr="00D164F8" w:rsidRDefault="00D164F8" w:rsidP="00D164F8">
      <w:pPr>
        <w:rPr>
          <w:sz w:val="24"/>
          <w:szCs w:val="24"/>
        </w:rPr>
      </w:pPr>
      <w:r w:rsidRPr="00D164F8">
        <w:rPr>
          <w:sz w:val="24"/>
          <w:szCs w:val="24"/>
        </w:rPr>
        <w:t>3. 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со статьями 32.1-32.3 настоящих Правил.</w:t>
      </w:r>
    </w:p>
    <w:p w:rsidR="00D164F8" w:rsidRPr="00D164F8" w:rsidRDefault="00D164F8" w:rsidP="00D164F8">
      <w:pPr>
        <w:pStyle w:val="3"/>
        <w:spacing w:before="0" w:after="0" w:line="360" w:lineRule="auto"/>
        <w:jc w:val="both"/>
        <w:rPr>
          <w:rFonts w:ascii="Times New Roman" w:hAnsi="Times New Roman"/>
          <w:sz w:val="24"/>
          <w:szCs w:val="24"/>
        </w:rPr>
      </w:pPr>
    </w:p>
    <w:p w:rsidR="00D164F8" w:rsidRPr="00D164F8" w:rsidRDefault="00D164F8" w:rsidP="00D164F8">
      <w:pPr>
        <w:pStyle w:val="3"/>
        <w:spacing w:before="0" w:after="0" w:line="360" w:lineRule="auto"/>
        <w:jc w:val="both"/>
        <w:rPr>
          <w:rFonts w:ascii="Times New Roman" w:hAnsi="Times New Roman"/>
          <w:sz w:val="24"/>
          <w:szCs w:val="24"/>
        </w:rPr>
      </w:pPr>
      <w:r w:rsidRPr="00D164F8">
        <w:rPr>
          <w:rFonts w:ascii="Times New Roman" w:hAnsi="Times New Roman"/>
          <w:sz w:val="24"/>
          <w:szCs w:val="24"/>
        </w:rPr>
        <w:t>Статья 31.3.   Зона делового, общественного и коммерческого назначения ОД-1</w:t>
      </w:r>
      <w:bookmarkEnd w:id="3"/>
    </w:p>
    <w:p w:rsidR="00D164F8" w:rsidRPr="00D164F8" w:rsidRDefault="00D164F8" w:rsidP="00D164F8">
      <w:pPr>
        <w:ind w:firstLine="482"/>
        <w:rPr>
          <w:sz w:val="24"/>
          <w:szCs w:val="24"/>
        </w:rPr>
      </w:pPr>
      <w:r w:rsidRPr="00D164F8">
        <w:rPr>
          <w:sz w:val="24"/>
          <w:szCs w:val="24"/>
        </w:rPr>
        <w:t>Зона объектов обслуживания сельского населения выделена для создания правовых условий формирования объектов местного значения, связанных с удовлетворением каждодневных потребностей населения в обслуживании при наличии жилых функций и при соблюдении нижеприведенных видов разрешенного использования земельных участков и объектов капитального строительства.</w:t>
      </w:r>
    </w:p>
    <w:p w:rsidR="00D164F8" w:rsidRPr="00D164F8" w:rsidRDefault="00D164F8" w:rsidP="00D164F8">
      <w:pPr>
        <w:ind w:firstLine="482"/>
        <w:rPr>
          <w:sz w:val="24"/>
          <w:szCs w:val="24"/>
        </w:rPr>
      </w:pPr>
      <w:bookmarkStart w:id="4" w:name="_Toc393816352"/>
      <w:r w:rsidRPr="00D164F8">
        <w:rPr>
          <w:sz w:val="24"/>
          <w:szCs w:val="24"/>
        </w:rPr>
        <w:t>1. Виды разрешённого использования земельных участков и объектов капитального строительства:</w:t>
      </w:r>
    </w:p>
    <w:tbl>
      <w:tblPr>
        <w:tblW w:w="9488" w:type="dxa"/>
        <w:tblLayout w:type="fixed"/>
        <w:tblCellMar>
          <w:left w:w="180" w:type="dxa"/>
          <w:right w:w="180" w:type="dxa"/>
        </w:tblCellMar>
        <w:tblLook w:val="0000"/>
      </w:tblPr>
      <w:tblGrid>
        <w:gridCol w:w="3534"/>
        <w:gridCol w:w="3126"/>
        <w:gridCol w:w="2828"/>
      </w:tblGrid>
      <w:tr w:rsidR="00D164F8" w:rsidRPr="00D164F8" w:rsidTr="00A53355">
        <w:trPr>
          <w:trHeight w:val="304"/>
        </w:trPr>
        <w:tc>
          <w:tcPr>
            <w:tcW w:w="3534"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Основные виды разрешённого использования</w:t>
            </w:r>
          </w:p>
        </w:tc>
        <w:tc>
          <w:tcPr>
            <w:tcW w:w="3126"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Условно разрешённые</w:t>
            </w:r>
          </w:p>
          <w:p w:rsidR="00D164F8" w:rsidRPr="00D164F8" w:rsidRDefault="00D164F8" w:rsidP="00A53355">
            <w:pPr>
              <w:spacing w:line="240" w:lineRule="auto"/>
              <w:rPr>
                <w:sz w:val="24"/>
                <w:szCs w:val="24"/>
              </w:rPr>
            </w:pPr>
            <w:r w:rsidRPr="00D164F8">
              <w:rPr>
                <w:sz w:val="24"/>
                <w:szCs w:val="24"/>
              </w:rPr>
              <w:t>виды использования</w:t>
            </w:r>
          </w:p>
        </w:tc>
        <w:tc>
          <w:tcPr>
            <w:tcW w:w="2828"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r w:rsidRPr="00D164F8">
              <w:rPr>
                <w:sz w:val="24"/>
                <w:szCs w:val="24"/>
              </w:rPr>
              <w:t>Вспомогательные виды</w:t>
            </w:r>
          </w:p>
          <w:p w:rsidR="00D164F8" w:rsidRPr="00D164F8" w:rsidRDefault="00D164F8" w:rsidP="00A53355">
            <w:pPr>
              <w:spacing w:line="240" w:lineRule="auto"/>
              <w:rPr>
                <w:sz w:val="24"/>
                <w:szCs w:val="24"/>
              </w:rPr>
            </w:pPr>
            <w:r w:rsidRPr="00D164F8">
              <w:rPr>
                <w:sz w:val="24"/>
                <w:szCs w:val="24"/>
              </w:rPr>
              <w:t>использования</w:t>
            </w:r>
          </w:p>
        </w:tc>
      </w:tr>
      <w:tr w:rsidR="00D164F8" w:rsidRPr="00D164F8" w:rsidTr="00A53355">
        <w:trPr>
          <w:trHeight w:val="532"/>
        </w:trPr>
        <w:tc>
          <w:tcPr>
            <w:tcW w:w="3534"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lastRenderedPageBreak/>
              <w:t>Религиозное использование</w:t>
            </w:r>
          </w:p>
          <w:p w:rsidR="00D164F8" w:rsidRPr="00D164F8" w:rsidRDefault="00D164F8" w:rsidP="00A53355">
            <w:pPr>
              <w:spacing w:line="240" w:lineRule="auto"/>
              <w:rPr>
                <w:sz w:val="24"/>
                <w:szCs w:val="24"/>
              </w:rPr>
            </w:pPr>
            <w:r w:rsidRPr="00D164F8">
              <w:rPr>
                <w:sz w:val="24"/>
                <w:szCs w:val="24"/>
              </w:rPr>
              <w:t>Общественное управление</w:t>
            </w:r>
          </w:p>
          <w:p w:rsidR="00D164F8" w:rsidRPr="00D164F8" w:rsidRDefault="00D164F8" w:rsidP="00A53355">
            <w:pPr>
              <w:spacing w:line="240" w:lineRule="auto"/>
              <w:rPr>
                <w:sz w:val="24"/>
                <w:szCs w:val="24"/>
              </w:rPr>
            </w:pPr>
            <w:r w:rsidRPr="00D164F8">
              <w:rPr>
                <w:sz w:val="24"/>
                <w:szCs w:val="24"/>
              </w:rPr>
              <w:t>Обеспечение научной деятельности</w:t>
            </w:r>
          </w:p>
          <w:p w:rsidR="00D164F8" w:rsidRPr="00D164F8" w:rsidRDefault="00D164F8" w:rsidP="00A53355">
            <w:pPr>
              <w:spacing w:line="240" w:lineRule="auto"/>
              <w:rPr>
                <w:sz w:val="24"/>
                <w:szCs w:val="24"/>
              </w:rPr>
            </w:pPr>
            <w:r w:rsidRPr="00D164F8">
              <w:rPr>
                <w:sz w:val="24"/>
                <w:szCs w:val="24"/>
              </w:rPr>
              <w:t>Деловое управление</w:t>
            </w:r>
          </w:p>
          <w:p w:rsidR="00D164F8" w:rsidRPr="00D164F8" w:rsidRDefault="00D164F8" w:rsidP="00A53355">
            <w:pPr>
              <w:spacing w:line="240" w:lineRule="auto"/>
              <w:rPr>
                <w:sz w:val="24"/>
                <w:szCs w:val="24"/>
              </w:rPr>
            </w:pPr>
            <w:r w:rsidRPr="00D164F8">
              <w:rPr>
                <w:sz w:val="24"/>
                <w:szCs w:val="24"/>
              </w:rPr>
              <w:t>Торговые центры (торгово-развлекательные центры)</w:t>
            </w:r>
          </w:p>
          <w:p w:rsidR="00D164F8" w:rsidRPr="00D164F8" w:rsidRDefault="00D164F8" w:rsidP="00A53355">
            <w:pPr>
              <w:spacing w:line="240" w:lineRule="auto"/>
              <w:rPr>
                <w:sz w:val="24"/>
                <w:szCs w:val="24"/>
              </w:rPr>
            </w:pPr>
            <w:r w:rsidRPr="00D164F8">
              <w:rPr>
                <w:sz w:val="24"/>
                <w:szCs w:val="24"/>
              </w:rPr>
              <w:t>Рынки</w:t>
            </w:r>
          </w:p>
          <w:p w:rsidR="00D164F8" w:rsidRPr="00D164F8" w:rsidRDefault="00D164F8" w:rsidP="00A53355">
            <w:pPr>
              <w:spacing w:line="240" w:lineRule="auto"/>
              <w:rPr>
                <w:sz w:val="24"/>
                <w:szCs w:val="24"/>
              </w:rPr>
            </w:pPr>
            <w:r w:rsidRPr="00D164F8">
              <w:rPr>
                <w:sz w:val="24"/>
                <w:szCs w:val="24"/>
              </w:rPr>
              <w:t>Магазины</w:t>
            </w:r>
          </w:p>
          <w:p w:rsidR="00D164F8" w:rsidRPr="00D164F8" w:rsidRDefault="00D164F8" w:rsidP="00A53355">
            <w:pPr>
              <w:spacing w:line="240" w:lineRule="auto"/>
              <w:rPr>
                <w:sz w:val="24"/>
                <w:szCs w:val="24"/>
              </w:rPr>
            </w:pPr>
            <w:r w:rsidRPr="00D164F8">
              <w:rPr>
                <w:sz w:val="24"/>
                <w:szCs w:val="24"/>
              </w:rPr>
              <w:t>Банковская и страховая деятельность</w:t>
            </w:r>
          </w:p>
          <w:p w:rsidR="00D164F8" w:rsidRPr="00D164F8" w:rsidRDefault="00D164F8" w:rsidP="00A53355">
            <w:pPr>
              <w:spacing w:line="240" w:lineRule="auto"/>
              <w:rPr>
                <w:sz w:val="24"/>
                <w:szCs w:val="24"/>
              </w:rPr>
            </w:pPr>
            <w:r w:rsidRPr="00D164F8">
              <w:rPr>
                <w:sz w:val="24"/>
                <w:szCs w:val="24"/>
              </w:rPr>
              <w:t>Общественное питание</w:t>
            </w:r>
          </w:p>
          <w:p w:rsidR="00D164F8" w:rsidRPr="00D164F8" w:rsidRDefault="00D164F8" w:rsidP="00A53355">
            <w:pPr>
              <w:spacing w:line="240" w:lineRule="auto"/>
              <w:rPr>
                <w:sz w:val="24"/>
                <w:szCs w:val="24"/>
              </w:rPr>
            </w:pPr>
            <w:r w:rsidRPr="00D164F8">
              <w:rPr>
                <w:sz w:val="24"/>
                <w:szCs w:val="24"/>
              </w:rPr>
              <w:t>Гостиничное обслуживание</w:t>
            </w:r>
          </w:p>
          <w:p w:rsidR="00D164F8" w:rsidRPr="00D164F8" w:rsidRDefault="00D164F8" w:rsidP="00A53355">
            <w:pPr>
              <w:spacing w:line="240" w:lineRule="auto"/>
              <w:rPr>
                <w:sz w:val="24"/>
                <w:szCs w:val="24"/>
              </w:rPr>
            </w:pPr>
            <w:r w:rsidRPr="00D164F8">
              <w:rPr>
                <w:sz w:val="24"/>
                <w:szCs w:val="24"/>
              </w:rPr>
              <w:t>Развлечения</w:t>
            </w:r>
          </w:p>
          <w:p w:rsidR="00D164F8" w:rsidRPr="00D164F8" w:rsidRDefault="00D164F8" w:rsidP="00A53355">
            <w:pPr>
              <w:spacing w:line="240" w:lineRule="auto"/>
              <w:rPr>
                <w:sz w:val="24"/>
                <w:szCs w:val="24"/>
              </w:rPr>
            </w:pPr>
            <w:r w:rsidRPr="00D164F8">
              <w:rPr>
                <w:sz w:val="24"/>
                <w:szCs w:val="24"/>
              </w:rPr>
              <w:t>Обслуживание автотранспорта</w:t>
            </w:r>
          </w:p>
          <w:p w:rsidR="00D164F8" w:rsidRPr="00D164F8" w:rsidRDefault="00D164F8" w:rsidP="00A53355">
            <w:pPr>
              <w:spacing w:line="240" w:lineRule="auto"/>
              <w:rPr>
                <w:sz w:val="24"/>
                <w:szCs w:val="24"/>
              </w:rPr>
            </w:pPr>
            <w:r w:rsidRPr="00D164F8">
              <w:rPr>
                <w:sz w:val="24"/>
                <w:szCs w:val="24"/>
              </w:rPr>
              <w:t xml:space="preserve">Спорт </w:t>
            </w:r>
          </w:p>
          <w:p w:rsidR="00D164F8" w:rsidRPr="00D164F8" w:rsidRDefault="00D164F8" w:rsidP="00A53355">
            <w:pPr>
              <w:spacing w:line="240" w:lineRule="auto"/>
              <w:rPr>
                <w:sz w:val="24"/>
                <w:szCs w:val="24"/>
              </w:rPr>
            </w:pPr>
            <w:r w:rsidRPr="00D164F8">
              <w:rPr>
                <w:sz w:val="24"/>
                <w:szCs w:val="24"/>
              </w:rPr>
              <w:t>Коммунальное обслуживание</w:t>
            </w:r>
          </w:p>
          <w:p w:rsidR="00D164F8" w:rsidRPr="00D164F8" w:rsidRDefault="00D164F8" w:rsidP="00A53355">
            <w:pPr>
              <w:spacing w:line="240" w:lineRule="auto"/>
              <w:rPr>
                <w:sz w:val="24"/>
                <w:szCs w:val="24"/>
              </w:rPr>
            </w:pPr>
            <w:r w:rsidRPr="00D164F8">
              <w:rPr>
                <w:sz w:val="24"/>
                <w:szCs w:val="24"/>
              </w:rPr>
              <w:t>Общее пользование территории</w:t>
            </w:r>
          </w:p>
          <w:p w:rsidR="00D164F8" w:rsidRPr="00D164F8" w:rsidRDefault="00D164F8" w:rsidP="00A53355">
            <w:pPr>
              <w:spacing w:line="240" w:lineRule="auto"/>
              <w:rPr>
                <w:sz w:val="24"/>
                <w:szCs w:val="24"/>
              </w:rPr>
            </w:pPr>
            <w:r w:rsidRPr="00D164F8">
              <w:rPr>
                <w:sz w:val="24"/>
                <w:szCs w:val="24"/>
              </w:rPr>
              <w:t>Железнодорожный транспорт</w:t>
            </w:r>
          </w:p>
          <w:p w:rsidR="00D164F8" w:rsidRPr="00D164F8" w:rsidRDefault="00D164F8" w:rsidP="00A53355">
            <w:pPr>
              <w:spacing w:line="240" w:lineRule="auto"/>
              <w:rPr>
                <w:sz w:val="24"/>
                <w:szCs w:val="24"/>
              </w:rPr>
            </w:pPr>
            <w:r w:rsidRPr="00D164F8">
              <w:rPr>
                <w:sz w:val="24"/>
                <w:szCs w:val="24"/>
              </w:rPr>
              <w:t>Автомобильный транспорт</w:t>
            </w:r>
          </w:p>
          <w:p w:rsidR="00D164F8" w:rsidRPr="00D164F8" w:rsidRDefault="00D164F8" w:rsidP="00A53355">
            <w:pPr>
              <w:spacing w:line="240" w:lineRule="auto"/>
              <w:rPr>
                <w:sz w:val="24"/>
                <w:szCs w:val="24"/>
              </w:rPr>
            </w:pPr>
            <w:r w:rsidRPr="00D164F8">
              <w:rPr>
                <w:sz w:val="24"/>
                <w:szCs w:val="24"/>
              </w:rPr>
              <w:t>Трубопроводный транспорт</w:t>
            </w:r>
          </w:p>
          <w:p w:rsidR="00D164F8" w:rsidRPr="00D164F8" w:rsidRDefault="00D164F8" w:rsidP="00A53355">
            <w:pPr>
              <w:spacing w:line="240" w:lineRule="auto"/>
              <w:rPr>
                <w:sz w:val="24"/>
                <w:szCs w:val="24"/>
              </w:rPr>
            </w:pPr>
            <w:r w:rsidRPr="00D164F8">
              <w:rPr>
                <w:sz w:val="24"/>
                <w:szCs w:val="24"/>
              </w:rPr>
              <w:t>Обеспечение внутреннего правопорядка</w:t>
            </w:r>
          </w:p>
        </w:tc>
        <w:tc>
          <w:tcPr>
            <w:tcW w:w="3126"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Склады</w:t>
            </w:r>
          </w:p>
        </w:tc>
        <w:tc>
          <w:tcPr>
            <w:tcW w:w="2828"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r w:rsidRPr="00D164F8">
              <w:rPr>
                <w:sz w:val="24"/>
                <w:szCs w:val="24"/>
              </w:rPr>
              <w:t>Площадки отдыха</w:t>
            </w:r>
          </w:p>
          <w:p w:rsidR="00D164F8" w:rsidRPr="00D164F8" w:rsidRDefault="00D164F8" w:rsidP="00A53355">
            <w:pPr>
              <w:spacing w:line="240" w:lineRule="auto"/>
              <w:rPr>
                <w:sz w:val="24"/>
                <w:szCs w:val="24"/>
              </w:rPr>
            </w:pPr>
            <w:r w:rsidRPr="00D164F8">
              <w:rPr>
                <w:sz w:val="24"/>
                <w:szCs w:val="24"/>
              </w:rPr>
              <w:t>Благоустройство и озеленение</w:t>
            </w:r>
          </w:p>
          <w:p w:rsidR="00D164F8" w:rsidRPr="00D164F8" w:rsidRDefault="00D164F8" w:rsidP="00A53355">
            <w:pPr>
              <w:spacing w:line="240" w:lineRule="auto"/>
              <w:rPr>
                <w:sz w:val="24"/>
                <w:szCs w:val="24"/>
              </w:rPr>
            </w:pPr>
            <w:r w:rsidRPr="00D164F8">
              <w:rPr>
                <w:sz w:val="24"/>
                <w:szCs w:val="24"/>
              </w:rPr>
              <w:t>Хозяйственные площадки</w:t>
            </w:r>
          </w:p>
          <w:p w:rsidR="00D164F8" w:rsidRPr="00D164F8" w:rsidRDefault="00D164F8" w:rsidP="00A53355">
            <w:pPr>
              <w:spacing w:line="240" w:lineRule="auto"/>
              <w:rPr>
                <w:sz w:val="24"/>
                <w:szCs w:val="24"/>
              </w:rPr>
            </w:pPr>
            <w:r w:rsidRPr="00D164F8">
              <w:rPr>
                <w:sz w:val="24"/>
                <w:szCs w:val="24"/>
              </w:rPr>
              <w:t>Временные стоянки (парковки) автотранспорта</w:t>
            </w:r>
          </w:p>
        </w:tc>
      </w:tr>
    </w:tbl>
    <w:p w:rsidR="00D164F8" w:rsidRPr="00D164F8" w:rsidRDefault="00D164F8" w:rsidP="00D164F8">
      <w:pPr>
        <w:rPr>
          <w:sz w:val="24"/>
          <w:szCs w:val="24"/>
        </w:rPr>
      </w:pPr>
    </w:p>
    <w:p w:rsidR="00D164F8" w:rsidRPr="00D164F8" w:rsidRDefault="00D164F8" w:rsidP="00D164F8">
      <w:pPr>
        <w:rPr>
          <w:sz w:val="24"/>
          <w:szCs w:val="24"/>
        </w:rPr>
      </w:pPr>
      <w:r w:rsidRPr="00D164F8">
        <w:rPr>
          <w:sz w:val="24"/>
          <w:szCs w:val="24"/>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D164F8" w:rsidRPr="00D164F8" w:rsidRDefault="00D164F8" w:rsidP="00D164F8">
      <w:pPr>
        <w:rPr>
          <w:sz w:val="24"/>
          <w:szCs w:val="24"/>
        </w:rPr>
      </w:pPr>
      <w:r w:rsidRPr="00D164F8">
        <w:rPr>
          <w:sz w:val="24"/>
          <w:szCs w:val="24"/>
        </w:rPr>
        <w:t>1) Предельные размеры земельных участков определяются в соответствии с нормативами градостроительного проектирования Ленинградской области и (или) Фалилеевского сельского поселения, проектом планировки и межевания территории, действующими техническими регламентами, нормами, правилами и (или) архитектурно-планировочным заданием;</w:t>
      </w:r>
    </w:p>
    <w:p w:rsidR="00D164F8" w:rsidRPr="00D164F8" w:rsidRDefault="00D164F8" w:rsidP="00D164F8">
      <w:pPr>
        <w:rPr>
          <w:sz w:val="24"/>
          <w:szCs w:val="24"/>
        </w:rPr>
      </w:pPr>
      <w:r w:rsidRPr="00D164F8">
        <w:rPr>
          <w:sz w:val="24"/>
          <w:szCs w:val="24"/>
        </w:rPr>
        <w:lastRenderedPageBreak/>
        <w:t>2) Минимальные отступы от границ земельных участков в целях определения допустимого размещения зданий, строений, сооружений:</w:t>
      </w:r>
    </w:p>
    <w:p w:rsidR="00D164F8" w:rsidRPr="00D164F8" w:rsidRDefault="00D164F8" w:rsidP="00D164F8">
      <w:pPr>
        <w:rPr>
          <w:sz w:val="24"/>
          <w:szCs w:val="24"/>
        </w:rPr>
      </w:pPr>
      <w:r w:rsidRPr="00D164F8">
        <w:rPr>
          <w:sz w:val="24"/>
          <w:szCs w:val="24"/>
        </w:rPr>
        <w:t>- минимальный отступ от границ земельного участка, кроме земельных участков коммунального обслуживания и транспорта, - 3 м;</w:t>
      </w:r>
    </w:p>
    <w:p w:rsidR="00D164F8" w:rsidRPr="00D164F8" w:rsidRDefault="00D164F8" w:rsidP="00D164F8">
      <w:pPr>
        <w:rPr>
          <w:sz w:val="24"/>
          <w:szCs w:val="24"/>
        </w:rPr>
      </w:pPr>
      <w:r w:rsidRPr="00D164F8">
        <w:rPr>
          <w:sz w:val="24"/>
          <w:szCs w:val="24"/>
        </w:rPr>
        <w:t>- минимальный отступ от границ земельного участка коммунального обслуживания и транспорта - 0 м;</w:t>
      </w:r>
    </w:p>
    <w:p w:rsidR="00D164F8" w:rsidRPr="00D164F8" w:rsidRDefault="00D164F8" w:rsidP="00D164F8">
      <w:pPr>
        <w:rPr>
          <w:sz w:val="24"/>
          <w:szCs w:val="24"/>
        </w:rPr>
      </w:pPr>
      <w:r w:rsidRPr="00D164F8">
        <w:rPr>
          <w:sz w:val="24"/>
          <w:szCs w:val="24"/>
        </w:rPr>
        <w:t>3) Предельное количество надземных этажей или предельная высота зданий, строений, сооружений:</w:t>
      </w:r>
    </w:p>
    <w:p w:rsidR="00D164F8" w:rsidRPr="00D164F8" w:rsidRDefault="00D164F8" w:rsidP="00D164F8">
      <w:pPr>
        <w:rPr>
          <w:sz w:val="24"/>
          <w:szCs w:val="24"/>
        </w:rPr>
      </w:pPr>
      <w:r w:rsidRPr="00D164F8">
        <w:rPr>
          <w:sz w:val="24"/>
          <w:szCs w:val="24"/>
        </w:rPr>
        <w:t xml:space="preserve">- предельное количество надземных этажей – 4; </w:t>
      </w:r>
    </w:p>
    <w:p w:rsidR="00D164F8" w:rsidRPr="00D164F8" w:rsidRDefault="00D164F8" w:rsidP="00D164F8">
      <w:pPr>
        <w:rPr>
          <w:sz w:val="24"/>
          <w:szCs w:val="24"/>
        </w:rPr>
      </w:pPr>
      <w:r w:rsidRPr="00D164F8">
        <w:rPr>
          <w:sz w:val="24"/>
          <w:szCs w:val="24"/>
        </w:rPr>
        <w:t>4) Максимальный процент застройки в границах земельного участка – 60%;</w:t>
      </w:r>
    </w:p>
    <w:p w:rsidR="00D164F8" w:rsidRPr="00D164F8" w:rsidRDefault="00D164F8" w:rsidP="00D164F8">
      <w:pPr>
        <w:rPr>
          <w:sz w:val="24"/>
          <w:szCs w:val="24"/>
        </w:rPr>
      </w:pPr>
      <w:r w:rsidRPr="00D164F8">
        <w:rPr>
          <w:sz w:val="24"/>
          <w:szCs w:val="24"/>
        </w:rPr>
        <w:t>5) Иные показатели:</w:t>
      </w:r>
    </w:p>
    <w:p w:rsidR="00D164F8" w:rsidRPr="00D164F8" w:rsidRDefault="00D164F8" w:rsidP="00D164F8">
      <w:pPr>
        <w:rPr>
          <w:sz w:val="24"/>
          <w:szCs w:val="24"/>
        </w:rPr>
      </w:pPr>
      <w:r w:rsidRPr="00D164F8">
        <w:rPr>
          <w:sz w:val="24"/>
          <w:szCs w:val="24"/>
        </w:rPr>
        <w:t>а) размещение зданий первого фронта по красной линии улицы с ориентацией главного фасада здания на публичное пространство;</w:t>
      </w:r>
    </w:p>
    <w:p w:rsidR="00D164F8" w:rsidRPr="00D164F8" w:rsidRDefault="00D164F8" w:rsidP="00D164F8">
      <w:pPr>
        <w:rPr>
          <w:sz w:val="24"/>
          <w:szCs w:val="24"/>
        </w:rPr>
      </w:pPr>
      <w:r w:rsidRPr="00D164F8">
        <w:rPr>
          <w:sz w:val="24"/>
          <w:szCs w:val="24"/>
        </w:rPr>
        <w:t>б) минимальная площадь зелёных насаждений и газонов – 30%;</w:t>
      </w:r>
    </w:p>
    <w:p w:rsidR="00D164F8" w:rsidRPr="00D164F8" w:rsidRDefault="00D164F8" w:rsidP="00D164F8">
      <w:pPr>
        <w:rPr>
          <w:sz w:val="24"/>
          <w:szCs w:val="24"/>
        </w:rPr>
      </w:pPr>
      <w:r w:rsidRPr="00D164F8">
        <w:rPr>
          <w:sz w:val="24"/>
          <w:szCs w:val="24"/>
        </w:rPr>
        <w:t>3. Ограничения использования земельных участков и объектов капитального строительства, находящихся в зоне О-1 и расположенных в границах зон с особыми условиями использования территории, устанавливаются в соответствии со статьями 32.1-32.3 настоящих Правил.</w:t>
      </w:r>
    </w:p>
    <w:p w:rsidR="00D164F8" w:rsidRPr="00D164F8" w:rsidRDefault="00D164F8" w:rsidP="00D164F8">
      <w:pPr>
        <w:pStyle w:val="3"/>
        <w:spacing w:before="0" w:after="0" w:line="360" w:lineRule="auto"/>
        <w:jc w:val="both"/>
        <w:rPr>
          <w:rFonts w:ascii="Times New Roman" w:hAnsi="Times New Roman"/>
          <w:sz w:val="24"/>
          <w:szCs w:val="24"/>
        </w:rPr>
      </w:pPr>
    </w:p>
    <w:p w:rsidR="00D164F8" w:rsidRPr="00D164F8" w:rsidRDefault="00D164F8" w:rsidP="00D164F8">
      <w:pPr>
        <w:pStyle w:val="3"/>
        <w:spacing w:before="0" w:after="0" w:line="360" w:lineRule="auto"/>
        <w:jc w:val="both"/>
        <w:rPr>
          <w:rFonts w:ascii="Times New Roman" w:hAnsi="Times New Roman"/>
          <w:sz w:val="24"/>
          <w:szCs w:val="24"/>
        </w:rPr>
      </w:pPr>
      <w:r w:rsidRPr="00D164F8">
        <w:rPr>
          <w:rFonts w:ascii="Times New Roman" w:hAnsi="Times New Roman"/>
          <w:sz w:val="24"/>
          <w:szCs w:val="24"/>
        </w:rPr>
        <w:t>Статья 31.4. Зона зелёных насаждений общего пользования Р-1</w:t>
      </w:r>
      <w:bookmarkEnd w:id="4"/>
    </w:p>
    <w:p w:rsidR="00D164F8" w:rsidRPr="00D164F8" w:rsidRDefault="00D164F8" w:rsidP="00D164F8">
      <w:pPr>
        <w:rPr>
          <w:sz w:val="24"/>
          <w:szCs w:val="24"/>
        </w:rPr>
      </w:pPr>
      <w:r w:rsidRPr="00D164F8">
        <w:rPr>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 Зона озеленения общего пользования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D164F8" w:rsidRPr="00D164F8" w:rsidRDefault="00D164F8" w:rsidP="00D164F8">
      <w:pPr>
        <w:rPr>
          <w:sz w:val="24"/>
          <w:szCs w:val="24"/>
        </w:rPr>
      </w:pPr>
      <w:r w:rsidRPr="00D164F8">
        <w:rPr>
          <w:sz w:val="24"/>
          <w:szCs w:val="24"/>
        </w:rPr>
        <w:t>1. Виды разрешённого использования земельных участков и объектов капитального строительства:</w:t>
      </w:r>
    </w:p>
    <w:tbl>
      <w:tblPr>
        <w:tblW w:w="9720" w:type="dxa"/>
        <w:tblLayout w:type="fixed"/>
        <w:tblCellMar>
          <w:left w:w="180" w:type="dxa"/>
          <w:right w:w="180" w:type="dxa"/>
        </w:tblCellMar>
        <w:tblLook w:val="0000"/>
      </w:tblPr>
      <w:tblGrid>
        <w:gridCol w:w="3780"/>
        <w:gridCol w:w="2880"/>
        <w:gridCol w:w="3060"/>
      </w:tblGrid>
      <w:tr w:rsidR="00D164F8" w:rsidRPr="00D164F8" w:rsidTr="00A53355">
        <w:trPr>
          <w:trHeight w:val="304"/>
          <w:tblHeader/>
        </w:trPr>
        <w:tc>
          <w:tcPr>
            <w:tcW w:w="378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Условно разрешённые</w:t>
            </w:r>
          </w:p>
          <w:p w:rsidR="00D164F8" w:rsidRPr="00D164F8" w:rsidRDefault="00D164F8" w:rsidP="00A53355">
            <w:pPr>
              <w:spacing w:line="240" w:lineRule="auto"/>
              <w:rPr>
                <w:sz w:val="24"/>
                <w:szCs w:val="24"/>
              </w:rPr>
            </w:pPr>
            <w:r w:rsidRPr="00D164F8">
              <w:rPr>
                <w:sz w:val="24"/>
                <w:szCs w:val="24"/>
              </w:rPr>
              <w:t>виды использования</w:t>
            </w:r>
          </w:p>
        </w:tc>
        <w:tc>
          <w:tcPr>
            <w:tcW w:w="3060"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r w:rsidRPr="00D164F8">
              <w:rPr>
                <w:sz w:val="24"/>
                <w:szCs w:val="24"/>
              </w:rPr>
              <w:t>Вспомогательные виды</w:t>
            </w:r>
          </w:p>
          <w:p w:rsidR="00D164F8" w:rsidRPr="00D164F8" w:rsidRDefault="00D164F8" w:rsidP="00A53355">
            <w:pPr>
              <w:spacing w:line="240" w:lineRule="auto"/>
              <w:rPr>
                <w:sz w:val="24"/>
                <w:szCs w:val="24"/>
              </w:rPr>
            </w:pPr>
            <w:r w:rsidRPr="00D164F8">
              <w:rPr>
                <w:sz w:val="24"/>
                <w:szCs w:val="24"/>
              </w:rPr>
              <w:t>использования</w:t>
            </w:r>
          </w:p>
        </w:tc>
      </w:tr>
      <w:tr w:rsidR="00D164F8" w:rsidRPr="00D164F8" w:rsidTr="00A53355">
        <w:trPr>
          <w:trHeight w:val="532"/>
        </w:trPr>
        <w:tc>
          <w:tcPr>
            <w:tcW w:w="378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Общее пользование водными объектами</w:t>
            </w:r>
          </w:p>
          <w:p w:rsidR="00D164F8" w:rsidRPr="00D164F8" w:rsidRDefault="00D164F8" w:rsidP="00A53355">
            <w:pPr>
              <w:spacing w:line="240" w:lineRule="auto"/>
              <w:rPr>
                <w:sz w:val="24"/>
                <w:szCs w:val="24"/>
              </w:rPr>
            </w:pPr>
            <w:r w:rsidRPr="00D164F8">
              <w:rPr>
                <w:sz w:val="24"/>
                <w:szCs w:val="24"/>
              </w:rPr>
              <w:t>Охота и рыбалка</w:t>
            </w:r>
          </w:p>
          <w:p w:rsidR="00D164F8" w:rsidRPr="00D164F8" w:rsidRDefault="00D164F8" w:rsidP="00A53355">
            <w:pPr>
              <w:spacing w:line="240" w:lineRule="auto"/>
              <w:rPr>
                <w:sz w:val="24"/>
                <w:szCs w:val="24"/>
              </w:rPr>
            </w:pPr>
            <w:r w:rsidRPr="00D164F8">
              <w:rPr>
                <w:sz w:val="24"/>
                <w:szCs w:val="24"/>
              </w:rPr>
              <w:t>Причалы для маломерных судов</w:t>
            </w:r>
          </w:p>
          <w:p w:rsidR="00D164F8" w:rsidRPr="00D164F8" w:rsidRDefault="00D164F8" w:rsidP="00A53355">
            <w:pPr>
              <w:spacing w:line="240" w:lineRule="auto"/>
              <w:rPr>
                <w:sz w:val="24"/>
                <w:szCs w:val="24"/>
              </w:rPr>
            </w:pPr>
            <w:r w:rsidRPr="00D164F8">
              <w:rPr>
                <w:sz w:val="24"/>
                <w:szCs w:val="24"/>
              </w:rPr>
              <w:lastRenderedPageBreak/>
              <w:t>Историческая</w:t>
            </w:r>
          </w:p>
          <w:p w:rsidR="00D164F8" w:rsidRPr="00D164F8" w:rsidRDefault="00D164F8" w:rsidP="00A53355">
            <w:pPr>
              <w:spacing w:line="240" w:lineRule="auto"/>
              <w:rPr>
                <w:sz w:val="24"/>
                <w:szCs w:val="24"/>
              </w:rPr>
            </w:pPr>
            <w:r w:rsidRPr="00D164F8">
              <w:rPr>
                <w:sz w:val="24"/>
                <w:szCs w:val="24"/>
              </w:rPr>
              <w:t xml:space="preserve">Коммунальное обслуживание </w:t>
            </w:r>
          </w:p>
          <w:p w:rsidR="00D164F8" w:rsidRPr="00D164F8" w:rsidRDefault="00D164F8" w:rsidP="00A53355">
            <w:pPr>
              <w:spacing w:line="240" w:lineRule="auto"/>
              <w:rPr>
                <w:sz w:val="24"/>
                <w:szCs w:val="24"/>
              </w:rPr>
            </w:pPr>
            <w:r w:rsidRPr="00D164F8">
              <w:rPr>
                <w:sz w:val="24"/>
                <w:szCs w:val="24"/>
              </w:rPr>
              <w:t>Линейные объекты инженерной и транспортной инфраструктур</w:t>
            </w:r>
          </w:p>
          <w:p w:rsidR="00D164F8" w:rsidRPr="00D164F8" w:rsidRDefault="00D164F8" w:rsidP="00A53355">
            <w:pPr>
              <w:spacing w:line="240" w:lineRule="auto"/>
              <w:rPr>
                <w:sz w:val="24"/>
                <w:szCs w:val="24"/>
              </w:rPr>
            </w:pPr>
            <w:r w:rsidRPr="00D164F8">
              <w:rPr>
                <w:sz w:val="24"/>
                <w:szCs w:val="24"/>
              </w:rPr>
              <w:t>Общее пользование территории</w:t>
            </w:r>
          </w:p>
          <w:p w:rsidR="00D164F8" w:rsidRPr="00D164F8" w:rsidRDefault="00D164F8" w:rsidP="00A53355">
            <w:pPr>
              <w:spacing w:line="240" w:lineRule="auto"/>
              <w:rPr>
                <w:sz w:val="24"/>
                <w:szCs w:val="24"/>
              </w:rPr>
            </w:pPr>
            <w:r w:rsidRPr="00D164F8">
              <w:rPr>
                <w:sz w:val="24"/>
                <w:szCs w:val="24"/>
              </w:rPr>
              <w:t>Обеспечение внутреннего правопорядка</w:t>
            </w:r>
          </w:p>
        </w:tc>
        <w:tc>
          <w:tcPr>
            <w:tcW w:w="288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lastRenderedPageBreak/>
              <w:t>Развлечения</w:t>
            </w:r>
          </w:p>
          <w:p w:rsidR="00D164F8" w:rsidRPr="00D164F8" w:rsidRDefault="00D164F8" w:rsidP="00A53355">
            <w:pPr>
              <w:spacing w:line="240" w:lineRule="auto"/>
              <w:rPr>
                <w:sz w:val="24"/>
                <w:szCs w:val="24"/>
              </w:rPr>
            </w:pPr>
            <w:r w:rsidRPr="00D164F8">
              <w:rPr>
                <w:sz w:val="24"/>
                <w:szCs w:val="24"/>
              </w:rPr>
              <w:t>Магазины</w:t>
            </w:r>
          </w:p>
          <w:p w:rsidR="00D164F8" w:rsidRPr="00D164F8" w:rsidRDefault="00D164F8" w:rsidP="00A53355">
            <w:pPr>
              <w:spacing w:line="240" w:lineRule="auto"/>
              <w:rPr>
                <w:sz w:val="24"/>
                <w:szCs w:val="24"/>
              </w:rPr>
            </w:pPr>
            <w:r w:rsidRPr="00D164F8">
              <w:rPr>
                <w:sz w:val="24"/>
                <w:szCs w:val="24"/>
              </w:rPr>
              <w:t>Общественное питание</w:t>
            </w:r>
          </w:p>
          <w:p w:rsidR="00D164F8" w:rsidRPr="00D164F8" w:rsidRDefault="00D164F8" w:rsidP="00A53355">
            <w:pPr>
              <w:spacing w:line="240" w:lineRule="auto"/>
              <w:rPr>
                <w:sz w:val="24"/>
                <w:szCs w:val="24"/>
              </w:rPr>
            </w:pPr>
            <w:r w:rsidRPr="00D164F8">
              <w:rPr>
                <w:sz w:val="24"/>
                <w:szCs w:val="24"/>
              </w:rPr>
              <w:t>Спорт</w:t>
            </w:r>
          </w:p>
        </w:tc>
        <w:tc>
          <w:tcPr>
            <w:tcW w:w="3060"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r w:rsidRPr="00D164F8">
              <w:rPr>
                <w:sz w:val="24"/>
                <w:szCs w:val="24"/>
              </w:rPr>
              <w:t>Спортивные и детские площадки</w:t>
            </w:r>
          </w:p>
          <w:p w:rsidR="00D164F8" w:rsidRPr="00D164F8" w:rsidRDefault="00D164F8" w:rsidP="00A53355">
            <w:pPr>
              <w:spacing w:line="240" w:lineRule="auto"/>
              <w:rPr>
                <w:sz w:val="24"/>
                <w:szCs w:val="24"/>
              </w:rPr>
            </w:pPr>
            <w:r w:rsidRPr="00D164F8">
              <w:rPr>
                <w:sz w:val="24"/>
                <w:szCs w:val="24"/>
              </w:rPr>
              <w:t>Площадки отдыха</w:t>
            </w:r>
          </w:p>
          <w:p w:rsidR="00D164F8" w:rsidRPr="00D164F8" w:rsidRDefault="00D164F8" w:rsidP="00A53355">
            <w:pPr>
              <w:spacing w:line="240" w:lineRule="auto"/>
              <w:rPr>
                <w:sz w:val="24"/>
                <w:szCs w:val="24"/>
              </w:rPr>
            </w:pPr>
            <w:r w:rsidRPr="00D164F8">
              <w:rPr>
                <w:sz w:val="24"/>
                <w:szCs w:val="24"/>
              </w:rPr>
              <w:t>Благоустройство и озеленение</w:t>
            </w:r>
          </w:p>
          <w:p w:rsidR="00D164F8" w:rsidRPr="00D164F8" w:rsidRDefault="00D164F8" w:rsidP="00A53355">
            <w:pPr>
              <w:spacing w:line="240" w:lineRule="auto"/>
              <w:rPr>
                <w:sz w:val="24"/>
                <w:szCs w:val="24"/>
              </w:rPr>
            </w:pPr>
            <w:r w:rsidRPr="00D164F8">
              <w:rPr>
                <w:sz w:val="24"/>
                <w:szCs w:val="24"/>
              </w:rPr>
              <w:lastRenderedPageBreak/>
              <w:t>Хозяйственные площадки</w:t>
            </w:r>
          </w:p>
          <w:p w:rsidR="00D164F8" w:rsidRPr="00D164F8" w:rsidRDefault="00D164F8" w:rsidP="00A53355">
            <w:pPr>
              <w:spacing w:line="240" w:lineRule="auto"/>
              <w:rPr>
                <w:sz w:val="24"/>
                <w:szCs w:val="24"/>
              </w:rPr>
            </w:pPr>
            <w:r w:rsidRPr="00D164F8">
              <w:rPr>
                <w:sz w:val="24"/>
                <w:szCs w:val="24"/>
              </w:rPr>
              <w:t>Временные стоянки (парковки) автотранспорта</w:t>
            </w:r>
          </w:p>
        </w:tc>
      </w:tr>
    </w:tbl>
    <w:p w:rsidR="00D164F8" w:rsidRPr="00D164F8" w:rsidRDefault="00D164F8" w:rsidP="00D164F8">
      <w:pPr>
        <w:rPr>
          <w:sz w:val="24"/>
          <w:szCs w:val="24"/>
        </w:rPr>
      </w:pPr>
    </w:p>
    <w:p w:rsidR="00D164F8" w:rsidRPr="00D164F8" w:rsidRDefault="00D164F8" w:rsidP="00D164F8">
      <w:pPr>
        <w:rPr>
          <w:sz w:val="24"/>
          <w:szCs w:val="24"/>
        </w:rPr>
      </w:pPr>
      <w:r w:rsidRPr="00D164F8">
        <w:rPr>
          <w:sz w:val="24"/>
          <w:szCs w:val="24"/>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D164F8" w:rsidRPr="00D164F8" w:rsidRDefault="00D164F8" w:rsidP="00D164F8">
      <w:pPr>
        <w:rPr>
          <w:sz w:val="24"/>
          <w:szCs w:val="24"/>
        </w:rPr>
      </w:pPr>
      <w:r w:rsidRPr="00D164F8">
        <w:rPr>
          <w:sz w:val="24"/>
          <w:szCs w:val="24"/>
        </w:rPr>
        <w:t>1) Предельные размеры земельных участков определяются в соответствии с нормативами градостроительного проектирования Ленинградской области и (или) Фалилеевского сельского поселения, проектом планировки и межевания территории, действующими техническими регламентами, нормами, правилами и (или) архитектурно-планировочным заданием;</w:t>
      </w:r>
    </w:p>
    <w:p w:rsidR="00D164F8" w:rsidRPr="00D164F8" w:rsidRDefault="00D164F8" w:rsidP="00D164F8">
      <w:pPr>
        <w:rPr>
          <w:sz w:val="24"/>
          <w:szCs w:val="24"/>
        </w:rPr>
      </w:pPr>
      <w:r w:rsidRPr="00D164F8">
        <w:rPr>
          <w:sz w:val="24"/>
          <w:szCs w:val="24"/>
        </w:rPr>
        <w:t>2) Минимальные отступы от границ земельных участков в целях определения допустимого размещения зданий, строений, сооружений:</w:t>
      </w:r>
    </w:p>
    <w:p w:rsidR="00D164F8" w:rsidRPr="00D164F8" w:rsidRDefault="00D164F8" w:rsidP="00D164F8">
      <w:pPr>
        <w:rPr>
          <w:sz w:val="24"/>
          <w:szCs w:val="24"/>
        </w:rPr>
      </w:pPr>
      <w:r w:rsidRPr="00D164F8">
        <w:rPr>
          <w:sz w:val="24"/>
          <w:szCs w:val="24"/>
        </w:rPr>
        <w:t>- минимальный отступ от границ земельного участка, кроме земельных участков коммунального обслуживания и транспорта, - 3 м;</w:t>
      </w:r>
    </w:p>
    <w:p w:rsidR="00D164F8" w:rsidRPr="00D164F8" w:rsidRDefault="00D164F8" w:rsidP="00D164F8">
      <w:pPr>
        <w:rPr>
          <w:sz w:val="24"/>
          <w:szCs w:val="24"/>
        </w:rPr>
      </w:pPr>
      <w:r w:rsidRPr="00D164F8">
        <w:rPr>
          <w:sz w:val="24"/>
          <w:szCs w:val="24"/>
        </w:rPr>
        <w:t>- минимальный отступ от границ земельного участка коммунального обслуживания и транспорта - 0 м;</w:t>
      </w:r>
    </w:p>
    <w:p w:rsidR="00D164F8" w:rsidRPr="00D164F8" w:rsidRDefault="00D164F8" w:rsidP="00D164F8">
      <w:pPr>
        <w:rPr>
          <w:sz w:val="24"/>
          <w:szCs w:val="24"/>
        </w:rPr>
      </w:pPr>
      <w:r w:rsidRPr="00D164F8">
        <w:rPr>
          <w:sz w:val="24"/>
          <w:szCs w:val="24"/>
        </w:rPr>
        <w:t>3) Предельное количество надземных этажей или предельная высота зданий, строений, сооружений:</w:t>
      </w:r>
    </w:p>
    <w:p w:rsidR="00D164F8" w:rsidRPr="00D164F8" w:rsidRDefault="00D164F8" w:rsidP="00D164F8">
      <w:pPr>
        <w:rPr>
          <w:sz w:val="24"/>
          <w:szCs w:val="24"/>
        </w:rPr>
      </w:pPr>
      <w:r w:rsidRPr="00D164F8">
        <w:rPr>
          <w:sz w:val="24"/>
          <w:szCs w:val="24"/>
        </w:rPr>
        <w:t xml:space="preserve">- предельное количество надземных этажей – 3; </w:t>
      </w:r>
    </w:p>
    <w:p w:rsidR="00D164F8" w:rsidRPr="00D164F8" w:rsidRDefault="00D164F8" w:rsidP="00D164F8">
      <w:pPr>
        <w:rPr>
          <w:sz w:val="24"/>
          <w:szCs w:val="24"/>
        </w:rPr>
      </w:pPr>
      <w:r w:rsidRPr="00D164F8">
        <w:rPr>
          <w:sz w:val="24"/>
          <w:szCs w:val="24"/>
        </w:rPr>
        <w:t>4)   Максимальный процент застройки в границах земельного участка – 10 %.</w:t>
      </w:r>
    </w:p>
    <w:p w:rsidR="00D164F8" w:rsidRPr="00D164F8" w:rsidRDefault="00D164F8" w:rsidP="00D164F8">
      <w:pPr>
        <w:rPr>
          <w:sz w:val="24"/>
          <w:szCs w:val="24"/>
        </w:rPr>
      </w:pPr>
      <w:r w:rsidRPr="00D164F8">
        <w:rPr>
          <w:sz w:val="24"/>
          <w:szCs w:val="24"/>
        </w:rPr>
        <w:t>3. 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50-56 настоящих Правил.</w:t>
      </w:r>
    </w:p>
    <w:p w:rsidR="00D164F8" w:rsidRPr="00D164F8" w:rsidRDefault="00D164F8" w:rsidP="00D164F8">
      <w:pPr>
        <w:rPr>
          <w:sz w:val="24"/>
          <w:szCs w:val="24"/>
        </w:rPr>
      </w:pPr>
    </w:p>
    <w:p w:rsidR="00D164F8" w:rsidRPr="00D164F8" w:rsidRDefault="00D164F8" w:rsidP="00D164F8">
      <w:pPr>
        <w:pStyle w:val="3"/>
        <w:spacing w:line="360" w:lineRule="auto"/>
        <w:jc w:val="both"/>
        <w:rPr>
          <w:rFonts w:ascii="Times New Roman" w:hAnsi="Times New Roman"/>
          <w:sz w:val="24"/>
          <w:szCs w:val="24"/>
        </w:rPr>
      </w:pPr>
      <w:bookmarkStart w:id="5" w:name="_Toc393816353"/>
      <w:r w:rsidRPr="00D164F8">
        <w:rPr>
          <w:rFonts w:ascii="Times New Roman" w:hAnsi="Times New Roman"/>
          <w:sz w:val="24"/>
          <w:szCs w:val="24"/>
        </w:rPr>
        <w:lastRenderedPageBreak/>
        <w:t>Статья 31.5. Зона объектов транспортной инфраструктуры – Т-1, Т-2</w:t>
      </w:r>
    </w:p>
    <w:p w:rsidR="00D164F8" w:rsidRPr="00D164F8" w:rsidRDefault="00D164F8" w:rsidP="00D164F8">
      <w:pPr>
        <w:rPr>
          <w:sz w:val="24"/>
          <w:szCs w:val="24"/>
        </w:rPr>
      </w:pPr>
      <w:r w:rsidRPr="00D164F8">
        <w:rPr>
          <w:sz w:val="24"/>
          <w:szCs w:val="24"/>
        </w:rPr>
        <w:t>1. Виды разрешённого использования земельных участков и объектов капитального строительства:</w:t>
      </w:r>
    </w:p>
    <w:tbl>
      <w:tblPr>
        <w:tblW w:w="9720" w:type="dxa"/>
        <w:tblLayout w:type="fixed"/>
        <w:tblCellMar>
          <w:left w:w="180" w:type="dxa"/>
          <w:right w:w="180" w:type="dxa"/>
        </w:tblCellMar>
        <w:tblLook w:val="0000"/>
      </w:tblPr>
      <w:tblGrid>
        <w:gridCol w:w="3600"/>
        <w:gridCol w:w="3060"/>
        <w:gridCol w:w="3060"/>
      </w:tblGrid>
      <w:tr w:rsidR="00D164F8" w:rsidRPr="00D164F8" w:rsidTr="00A53355">
        <w:trPr>
          <w:trHeight w:val="304"/>
        </w:trPr>
        <w:tc>
          <w:tcPr>
            <w:tcW w:w="360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Основные виды разрешённого</w:t>
            </w:r>
          </w:p>
          <w:p w:rsidR="00D164F8" w:rsidRPr="00D164F8" w:rsidRDefault="00D164F8" w:rsidP="00A53355">
            <w:pPr>
              <w:spacing w:line="240" w:lineRule="auto"/>
              <w:rPr>
                <w:sz w:val="24"/>
                <w:szCs w:val="24"/>
              </w:rPr>
            </w:pPr>
            <w:r w:rsidRPr="00D164F8">
              <w:rPr>
                <w:sz w:val="24"/>
                <w:szCs w:val="24"/>
              </w:rPr>
              <w:t>использования</w:t>
            </w:r>
          </w:p>
        </w:tc>
        <w:tc>
          <w:tcPr>
            <w:tcW w:w="306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Условно разрешённые</w:t>
            </w:r>
          </w:p>
          <w:p w:rsidR="00D164F8" w:rsidRPr="00D164F8" w:rsidRDefault="00D164F8" w:rsidP="00A53355">
            <w:pPr>
              <w:spacing w:line="240" w:lineRule="auto"/>
              <w:rPr>
                <w:sz w:val="24"/>
                <w:szCs w:val="24"/>
              </w:rPr>
            </w:pPr>
            <w:r w:rsidRPr="00D164F8">
              <w:rPr>
                <w:sz w:val="24"/>
                <w:szCs w:val="24"/>
              </w:rPr>
              <w:t>виды использования</w:t>
            </w:r>
          </w:p>
        </w:tc>
        <w:tc>
          <w:tcPr>
            <w:tcW w:w="3060"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r w:rsidRPr="00D164F8">
              <w:rPr>
                <w:sz w:val="24"/>
                <w:szCs w:val="24"/>
              </w:rPr>
              <w:t>Вспомогательные виды</w:t>
            </w:r>
          </w:p>
          <w:p w:rsidR="00D164F8" w:rsidRPr="00D164F8" w:rsidRDefault="00D164F8" w:rsidP="00A53355">
            <w:pPr>
              <w:spacing w:line="240" w:lineRule="auto"/>
              <w:rPr>
                <w:sz w:val="24"/>
                <w:szCs w:val="24"/>
              </w:rPr>
            </w:pPr>
            <w:r w:rsidRPr="00D164F8">
              <w:rPr>
                <w:sz w:val="24"/>
                <w:szCs w:val="24"/>
              </w:rPr>
              <w:t>использования</w:t>
            </w:r>
          </w:p>
        </w:tc>
      </w:tr>
      <w:tr w:rsidR="00D164F8" w:rsidRPr="00D164F8" w:rsidTr="00A53355">
        <w:trPr>
          <w:trHeight w:val="532"/>
        </w:trPr>
        <w:tc>
          <w:tcPr>
            <w:tcW w:w="360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Железнодорожный транспорт</w:t>
            </w:r>
          </w:p>
          <w:p w:rsidR="00D164F8" w:rsidRPr="00D164F8" w:rsidRDefault="00D164F8" w:rsidP="00A53355">
            <w:pPr>
              <w:spacing w:line="240" w:lineRule="auto"/>
              <w:rPr>
                <w:sz w:val="24"/>
                <w:szCs w:val="24"/>
              </w:rPr>
            </w:pPr>
            <w:r w:rsidRPr="00D164F8">
              <w:rPr>
                <w:sz w:val="24"/>
                <w:szCs w:val="24"/>
              </w:rPr>
              <w:t>Автомобильный транспорт</w:t>
            </w:r>
          </w:p>
          <w:p w:rsidR="00D164F8" w:rsidRPr="00D164F8" w:rsidRDefault="00D164F8" w:rsidP="00A53355">
            <w:pPr>
              <w:spacing w:line="240" w:lineRule="auto"/>
              <w:rPr>
                <w:sz w:val="24"/>
                <w:szCs w:val="24"/>
              </w:rPr>
            </w:pPr>
            <w:r w:rsidRPr="00D164F8">
              <w:rPr>
                <w:sz w:val="24"/>
                <w:szCs w:val="24"/>
              </w:rPr>
              <w:t>Водный транспорт</w:t>
            </w:r>
          </w:p>
          <w:p w:rsidR="00D164F8" w:rsidRPr="00D164F8" w:rsidRDefault="00D164F8" w:rsidP="00A53355">
            <w:pPr>
              <w:spacing w:line="240" w:lineRule="auto"/>
              <w:rPr>
                <w:sz w:val="24"/>
                <w:szCs w:val="24"/>
              </w:rPr>
            </w:pPr>
            <w:r w:rsidRPr="00D164F8">
              <w:rPr>
                <w:sz w:val="24"/>
                <w:szCs w:val="24"/>
              </w:rPr>
              <w:t>Воздушный транспорт</w:t>
            </w:r>
          </w:p>
          <w:p w:rsidR="00D164F8" w:rsidRPr="00D164F8" w:rsidRDefault="00D164F8" w:rsidP="00A53355">
            <w:pPr>
              <w:spacing w:line="240" w:lineRule="auto"/>
              <w:rPr>
                <w:sz w:val="24"/>
                <w:szCs w:val="24"/>
              </w:rPr>
            </w:pPr>
            <w:r w:rsidRPr="00D164F8">
              <w:rPr>
                <w:sz w:val="24"/>
                <w:szCs w:val="24"/>
              </w:rPr>
              <w:t>Трубопроводный транспорт</w:t>
            </w:r>
          </w:p>
          <w:p w:rsidR="00D164F8" w:rsidRPr="00D164F8" w:rsidRDefault="00D164F8" w:rsidP="00A53355">
            <w:pPr>
              <w:spacing w:line="240" w:lineRule="auto"/>
              <w:rPr>
                <w:sz w:val="24"/>
                <w:szCs w:val="24"/>
              </w:rPr>
            </w:pPr>
            <w:r w:rsidRPr="00D164F8">
              <w:rPr>
                <w:sz w:val="24"/>
                <w:szCs w:val="24"/>
              </w:rPr>
              <w:t>Склады</w:t>
            </w:r>
          </w:p>
          <w:p w:rsidR="00D164F8" w:rsidRPr="00D164F8" w:rsidRDefault="00D164F8" w:rsidP="00A53355">
            <w:pPr>
              <w:spacing w:line="240" w:lineRule="auto"/>
              <w:rPr>
                <w:sz w:val="24"/>
                <w:szCs w:val="24"/>
              </w:rPr>
            </w:pPr>
            <w:r w:rsidRPr="00D164F8">
              <w:rPr>
                <w:sz w:val="24"/>
                <w:szCs w:val="24"/>
              </w:rPr>
              <w:t>Деловое управление</w:t>
            </w:r>
          </w:p>
          <w:p w:rsidR="00D164F8" w:rsidRPr="00D164F8" w:rsidRDefault="00D164F8" w:rsidP="00A53355">
            <w:pPr>
              <w:spacing w:line="240" w:lineRule="auto"/>
              <w:rPr>
                <w:sz w:val="24"/>
                <w:szCs w:val="24"/>
              </w:rPr>
            </w:pPr>
            <w:r w:rsidRPr="00D164F8">
              <w:rPr>
                <w:sz w:val="24"/>
                <w:szCs w:val="24"/>
              </w:rPr>
              <w:t>Магазины</w:t>
            </w:r>
          </w:p>
          <w:p w:rsidR="00D164F8" w:rsidRPr="00D164F8" w:rsidRDefault="00D164F8" w:rsidP="00A53355">
            <w:pPr>
              <w:spacing w:line="240" w:lineRule="auto"/>
              <w:rPr>
                <w:sz w:val="24"/>
                <w:szCs w:val="24"/>
              </w:rPr>
            </w:pPr>
            <w:r w:rsidRPr="00D164F8">
              <w:rPr>
                <w:sz w:val="24"/>
                <w:szCs w:val="24"/>
              </w:rPr>
              <w:t>Общественное питание</w:t>
            </w:r>
          </w:p>
          <w:p w:rsidR="00D164F8" w:rsidRPr="00D164F8" w:rsidRDefault="00D164F8" w:rsidP="00A53355">
            <w:pPr>
              <w:spacing w:line="240" w:lineRule="auto"/>
              <w:rPr>
                <w:sz w:val="24"/>
                <w:szCs w:val="24"/>
              </w:rPr>
            </w:pPr>
            <w:r w:rsidRPr="00D164F8">
              <w:rPr>
                <w:sz w:val="24"/>
                <w:szCs w:val="24"/>
              </w:rPr>
              <w:t>Гостиничное обслуживание</w:t>
            </w:r>
          </w:p>
          <w:p w:rsidR="00D164F8" w:rsidRPr="00D164F8" w:rsidRDefault="00D164F8" w:rsidP="00A53355">
            <w:pPr>
              <w:spacing w:line="240" w:lineRule="auto"/>
              <w:rPr>
                <w:sz w:val="24"/>
                <w:szCs w:val="24"/>
              </w:rPr>
            </w:pPr>
            <w:r w:rsidRPr="00D164F8">
              <w:rPr>
                <w:sz w:val="24"/>
                <w:szCs w:val="24"/>
              </w:rPr>
              <w:t xml:space="preserve">Обслуживание автотранспорта </w:t>
            </w:r>
          </w:p>
          <w:p w:rsidR="00D164F8" w:rsidRPr="00D164F8" w:rsidRDefault="00D164F8" w:rsidP="00A53355">
            <w:pPr>
              <w:spacing w:line="240" w:lineRule="auto"/>
              <w:rPr>
                <w:sz w:val="24"/>
                <w:szCs w:val="24"/>
              </w:rPr>
            </w:pPr>
            <w:r w:rsidRPr="00D164F8">
              <w:rPr>
                <w:sz w:val="24"/>
                <w:szCs w:val="24"/>
              </w:rPr>
              <w:t>Охрана Государственной границы Российской Федерации</w:t>
            </w:r>
          </w:p>
          <w:p w:rsidR="00D164F8" w:rsidRPr="00D164F8" w:rsidRDefault="00D164F8" w:rsidP="00A53355">
            <w:pPr>
              <w:spacing w:line="240" w:lineRule="auto"/>
              <w:rPr>
                <w:sz w:val="24"/>
                <w:szCs w:val="24"/>
              </w:rPr>
            </w:pPr>
            <w:r w:rsidRPr="00D164F8">
              <w:rPr>
                <w:sz w:val="24"/>
                <w:szCs w:val="24"/>
              </w:rPr>
              <w:t>Коммунальное обслуживание</w:t>
            </w:r>
          </w:p>
          <w:p w:rsidR="00D164F8" w:rsidRPr="00D164F8" w:rsidRDefault="00D164F8" w:rsidP="00A53355">
            <w:pPr>
              <w:spacing w:line="240" w:lineRule="auto"/>
              <w:rPr>
                <w:sz w:val="24"/>
                <w:szCs w:val="24"/>
              </w:rPr>
            </w:pPr>
            <w:r w:rsidRPr="00D164F8">
              <w:rPr>
                <w:sz w:val="24"/>
                <w:szCs w:val="24"/>
              </w:rPr>
              <w:t>Линейные объекты инженерной и транспортной инфраструктур</w:t>
            </w:r>
          </w:p>
          <w:p w:rsidR="00D164F8" w:rsidRPr="00D164F8" w:rsidRDefault="00D164F8" w:rsidP="00A53355">
            <w:pPr>
              <w:spacing w:line="240" w:lineRule="auto"/>
              <w:rPr>
                <w:sz w:val="24"/>
                <w:szCs w:val="24"/>
              </w:rPr>
            </w:pPr>
            <w:r w:rsidRPr="00D164F8">
              <w:rPr>
                <w:sz w:val="24"/>
                <w:szCs w:val="24"/>
              </w:rPr>
              <w:t>Общее пользование территории</w:t>
            </w:r>
          </w:p>
          <w:p w:rsidR="00D164F8" w:rsidRPr="00D164F8" w:rsidRDefault="00D164F8" w:rsidP="00A53355">
            <w:pPr>
              <w:spacing w:line="240" w:lineRule="auto"/>
              <w:rPr>
                <w:sz w:val="24"/>
                <w:szCs w:val="24"/>
              </w:rPr>
            </w:pPr>
            <w:r w:rsidRPr="00D164F8">
              <w:rPr>
                <w:sz w:val="24"/>
                <w:szCs w:val="24"/>
              </w:rPr>
              <w:t>Обеспечение внутреннего правопорядка</w:t>
            </w:r>
          </w:p>
        </w:tc>
        <w:tc>
          <w:tcPr>
            <w:tcW w:w="306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p>
        </w:tc>
        <w:tc>
          <w:tcPr>
            <w:tcW w:w="3060"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r w:rsidRPr="00D164F8">
              <w:rPr>
                <w:sz w:val="24"/>
                <w:szCs w:val="24"/>
              </w:rPr>
              <w:t>Площадки отдыха</w:t>
            </w:r>
          </w:p>
          <w:p w:rsidR="00D164F8" w:rsidRPr="00D164F8" w:rsidRDefault="00D164F8" w:rsidP="00A53355">
            <w:pPr>
              <w:spacing w:line="240" w:lineRule="auto"/>
              <w:rPr>
                <w:sz w:val="24"/>
                <w:szCs w:val="24"/>
              </w:rPr>
            </w:pPr>
            <w:r w:rsidRPr="00D164F8">
              <w:rPr>
                <w:sz w:val="24"/>
                <w:szCs w:val="24"/>
              </w:rPr>
              <w:t>Благоустройство и озеленение</w:t>
            </w:r>
          </w:p>
          <w:p w:rsidR="00D164F8" w:rsidRPr="00D164F8" w:rsidRDefault="00D164F8" w:rsidP="00A53355">
            <w:pPr>
              <w:spacing w:line="240" w:lineRule="auto"/>
              <w:rPr>
                <w:sz w:val="24"/>
                <w:szCs w:val="24"/>
              </w:rPr>
            </w:pPr>
            <w:r w:rsidRPr="00D164F8">
              <w:rPr>
                <w:sz w:val="24"/>
                <w:szCs w:val="24"/>
              </w:rPr>
              <w:t>Хозяйственные площадки</w:t>
            </w:r>
          </w:p>
          <w:p w:rsidR="00D164F8" w:rsidRPr="00D164F8" w:rsidRDefault="00D164F8" w:rsidP="00A53355">
            <w:pPr>
              <w:spacing w:line="240" w:lineRule="auto"/>
              <w:rPr>
                <w:sz w:val="24"/>
                <w:szCs w:val="24"/>
              </w:rPr>
            </w:pPr>
            <w:r w:rsidRPr="00D164F8">
              <w:rPr>
                <w:sz w:val="24"/>
                <w:szCs w:val="24"/>
              </w:rPr>
              <w:t>Временные стоянки (парковки) автотранспорта</w:t>
            </w:r>
          </w:p>
        </w:tc>
      </w:tr>
    </w:tbl>
    <w:p w:rsidR="00D164F8" w:rsidRPr="00D164F8" w:rsidRDefault="00D164F8" w:rsidP="00D164F8">
      <w:pPr>
        <w:rPr>
          <w:sz w:val="24"/>
          <w:szCs w:val="24"/>
        </w:rPr>
      </w:pPr>
    </w:p>
    <w:p w:rsidR="00D164F8" w:rsidRPr="00D164F8" w:rsidRDefault="00D164F8" w:rsidP="00D164F8">
      <w:pPr>
        <w:rPr>
          <w:sz w:val="24"/>
          <w:szCs w:val="24"/>
        </w:rPr>
      </w:pPr>
      <w:r w:rsidRPr="00D164F8">
        <w:rPr>
          <w:sz w:val="24"/>
          <w:szCs w:val="24"/>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D164F8" w:rsidRPr="00D164F8" w:rsidRDefault="00D164F8" w:rsidP="00D164F8">
      <w:pPr>
        <w:rPr>
          <w:sz w:val="24"/>
          <w:szCs w:val="24"/>
        </w:rPr>
      </w:pPr>
      <w:r w:rsidRPr="00D164F8">
        <w:rPr>
          <w:sz w:val="24"/>
          <w:szCs w:val="24"/>
        </w:rPr>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Фалилеевского сельского поселения, проектом планировки и межевания территории, действующими </w:t>
      </w:r>
      <w:r w:rsidRPr="00D164F8">
        <w:rPr>
          <w:sz w:val="24"/>
          <w:szCs w:val="24"/>
        </w:rPr>
        <w:lastRenderedPageBreak/>
        <w:t>техническими регламентами, нормами, правилами и (или) архитектурно-планировочным заданием;</w:t>
      </w:r>
    </w:p>
    <w:p w:rsidR="00D164F8" w:rsidRPr="00D164F8" w:rsidRDefault="00D164F8" w:rsidP="00D164F8">
      <w:pPr>
        <w:rPr>
          <w:sz w:val="24"/>
          <w:szCs w:val="24"/>
        </w:rPr>
      </w:pPr>
      <w:r w:rsidRPr="00D164F8">
        <w:rPr>
          <w:sz w:val="24"/>
          <w:szCs w:val="24"/>
        </w:rPr>
        <w:t>2) Минимальные отступы от границ земельных участков в целях определения допустимого размещения зданий, строений, сооружений – 0 м:</w:t>
      </w:r>
    </w:p>
    <w:p w:rsidR="00D164F8" w:rsidRPr="00D164F8" w:rsidRDefault="00D164F8" w:rsidP="00D164F8">
      <w:pPr>
        <w:rPr>
          <w:sz w:val="24"/>
          <w:szCs w:val="24"/>
        </w:rPr>
      </w:pPr>
      <w:r w:rsidRPr="00D164F8">
        <w:rPr>
          <w:sz w:val="24"/>
          <w:szCs w:val="24"/>
        </w:rPr>
        <w:t>3) Предельное количество надземных этажей или предельная высота зданий, строений, сооружений определяются в соответствии с нормативами градостроительного проектирования Ленинградской области и (или) Фалилеевского сельского поселения, проектом планировки территории, действующими техническими регламентами, нормами, правилами и (или) архитектурно-планировочным заданием;</w:t>
      </w:r>
    </w:p>
    <w:p w:rsidR="00D164F8" w:rsidRPr="00D164F8" w:rsidRDefault="00D164F8" w:rsidP="00D164F8">
      <w:pPr>
        <w:rPr>
          <w:sz w:val="24"/>
          <w:szCs w:val="24"/>
        </w:rPr>
      </w:pPr>
      <w:r w:rsidRPr="00D164F8">
        <w:rPr>
          <w:sz w:val="24"/>
          <w:szCs w:val="24"/>
        </w:rPr>
        <w:t>4) Максимальный процент застройки в границах земельного участка – 80 %;</w:t>
      </w:r>
    </w:p>
    <w:p w:rsidR="00D164F8" w:rsidRPr="00D164F8" w:rsidRDefault="00D164F8" w:rsidP="00D164F8">
      <w:pPr>
        <w:rPr>
          <w:sz w:val="24"/>
          <w:szCs w:val="24"/>
        </w:rPr>
      </w:pPr>
      <w:r w:rsidRPr="00D164F8">
        <w:rPr>
          <w:sz w:val="24"/>
          <w:szCs w:val="24"/>
        </w:rPr>
        <w:t>5) Иные показатели:</w:t>
      </w:r>
    </w:p>
    <w:p w:rsidR="00D164F8" w:rsidRPr="00D164F8" w:rsidRDefault="00D164F8" w:rsidP="00D164F8">
      <w:pPr>
        <w:rPr>
          <w:sz w:val="24"/>
          <w:szCs w:val="24"/>
        </w:rPr>
      </w:pPr>
      <w:r w:rsidRPr="00D164F8">
        <w:rPr>
          <w:sz w:val="24"/>
          <w:szCs w:val="24"/>
        </w:rPr>
        <w:t xml:space="preserve">а) класс опасности объектов, размещаемых в зоне – </w:t>
      </w:r>
      <w:r w:rsidRPr="00D164F8">
        <w:rPr>
          <w:sz w:val="24"/>
          <w:szCs w:val="24"/>
          <w:lang w:val="en-US"/>
        </w:rPr>
        <w:t>II</w:t>
      </w:r>
      <w:r w:rsidRPr="00D164F8">
        <w:rPr>
          <w:sz w:val="24"/>
          <w:szCs w:val="24"/>
        </w:rPr>
        <w:t>-</w:t>
      </w:r>
      <w:r w:rsidRPr="00D164F8">
        <w:rPr>
          <w:sz w:val="24"/>
          <w:szCs w:val="24"/>
          <w:lang w:val="en-US"/>
        </w:rPr>
        <w:t>V</w:t>
      </w:r>
      <w:r w:rsidRPr="00D164F8">
        <w:rPr>
          <w:sz w:val="24"/>
          <w:szCs w:val="24"/>
        </w:rPr>
        <w:t>;</w:t>
      </w:r>
    </w:p>
    <w:p w:rsidR="00D164F8" w:rsidRPr="00D164F8" w:rsidRDefault="00D164F8" w:rsidP="00D164F8">
      <w:pPr>
        <w:rPr>
          <w:sz w:val="24"/>
          <w:szCs w:val="24"/>
        </w:rPr>
      </w:pPr>
      <w:r w:rsidRPr="00D164F8">
        <w:rPr>
          <w:sz w:val="24"/>
          <w:szCs w:val="24"/>
        </w:rPr>
        <w:t xml:space="preserve">б) размер санитарно-защитных зон при размещении объектов: </w:t>
      </w:r>
    </w:p>
    <w:p w:rsidR="00D164F8" w:rsidRPr="00D164F8" w:rsidRDefault="00D164F8" w:rsidP="00D164F8">
      <w:pPr>
        <w:rPr>
          <w:sz w:val="24"/>
          <w:szCs w:val="24"/>
        </w:rPr>
      </w:pPr>
      <w:r w:rsidRPr="00D164F8">
        <w:rPr>
          <w:sz w:val="24"/>
          <w:szCs w:val="24"/>
        </w:rPr>
        <w:t>- II класса опасности - 500 м;</w:t>
      </w:r>
    </w:p>
    <w:p w:rsidR="00D164F8" w:rsidRPr="00D164F8" w:rsidRDefault="00D164F8" w:rsidP="00D164F8">
      <w:pPr>
        <w:rPr>
          <w:sz w:val="24"/>
          <w:szCs w:val="24"/>
        </w:rPr>
      </w:pPr>
      <w:r w:rsidRPr="00D164F8">
        <w:rPr>
          <w:sz w:val="24"/>
          <w:szCs w:val="24"/>
        </w:rPr>
        <w:t>- III класса опасности - 300 м;</w:t>
      </w:r>
    </w:p>
    <w:p w:rsidR="00D164F8" w:rsidRPr="00D164F8" w:rsidRDefault="00D164F8" w:rsidP="00D164F8">
      <w:pPr>
        <w:rPr>
          <w:sz w:val="24"/>
          <w:szCs w:val="24"/>
        </w:rPr>
      </w:pPr>
      <w:r w:rsidRPr="00D164F8">
        <w:rPr>
          <w:sz w:val="24"/>
          <w:szCs w:val="24"/>
        </w:rPr>
        <w:t>- IV класса опасности - 100 м;</w:t>
      </w:r>
    </w:p>
    <w:p w:rsidR="00D164F8" w:rsidRPr="00D164F8" w:rsidRDefault="00D164F8" w:rsidP="00D164F8">
      <w:pPr>
        <w:rPr>
          <w:sz w:val="24"/>
          <w:szCs w:val="24"/>
        </w:rPr>
      </w:pPr>
      <w:r w:rsidRPr="00D164F8">
        <w:rPr>
          <w:sz w:val="24"/>
          <w:szCs w:val="24"/>
        </w:rPr>
        <w:t>- V класса опасности - 50 м;</w:t>
      </w:r>
    </w:p>
    <w:p w:rsidR="00D164F8" w:rsidRPr="00D164F8" w:rsidRDefault="00D164F8" w:rsidP="00D164F8">
      <w:pPr>
        <w:rPr>
          <w:sz w:val="24"/>
          <w:szCs w:val="24"/>
        </w:rPr>
      </w:pPr>
      <w:r w:rsidRPr="00D164F8">
        <w:rPr>
          <w:sz w:val="24"/>
          <w:szCs w:val="24"/>
        </w:rPr>
        <w:t>в) минимальный процент озеленения земельных участков– 10 %.</w:t>
      </w:r>
    </w:p>
    <w:p w:rsidR="00D164F8" w:rsidRPr="00D164F8" w:rsidRDefault="00D164F8" w:rsidP="00D164F8">
      <w:pPr>
        <w:rPr>
          <w:sz w:val="24"/>
          <w:szCs w:val="24"/>
        </w:rPr>
      </w:pPr>
      <w:r w:rsidRPr="00D164F8">
        <w:rPr>
          <w:sz w:val="24"/>
          <w:szCs w:val="24"/>
        </w:rPr>
        <w:t>3. Ограничения использования земельных участков и объектов капитального строительства, находящихся в зоне Т и расположенных в границах зон с особыми условиями использования территории, устанавливаются в соответствии со статьями 32.1-32.3 настоящих Правил.</w:t>
      </w:r>
    </w:p>
    <w:p w:rsidR="00D164F8" w:rsidRPr="00D164F8" w:rsidRDefault="00D164F8" w:rsidP="00D164F8">
      <w:pPr>
        <w:rPr>
          <w:sz w:val="24"/>
          <w:szCs w:val="24"/>
        </w:rPr>
      </w:pPr>
    </w:p>
    <w:p w:rsidR="00D164F8" w:rsidRPr="00D164F8" w:rsidRDefault="00D164F8" w:rsidP="00D164F8">
      <w:pPr>
        <w:pStyle w:val="3"/>
        <w:spacing w:line="360" w:lineRule="auto"/>
        <w:jc w:val="both"/>
        <w:rPr>
          <w:rFonts w:ascii="Times New Roman" w:hAnsi="Times New Roman"/>
          <w:sz w:val="24"/>
          <w:szCs w:val="24"/>
        </w:rPr>
      </w:pPr>
      <w:bookmarkStart w:id="6" w:name="_Toc393816354"/>
      <w:bookmarkEnd w:id="5"/>
      <w:r w:rsidRPr="00D164F8">
        <w:rPr>
          <w:rFonts w:ascii="Times New Roman" w:hAnsi="Times New Roman"/>
          <w:sz w:val="24"/>
          <w:szCs w:val="24"/>
        </w:rPr>
        <w:t xml:space="preserve">Статья 31.6. </w:t>
      </w:r>
      <w:bookmarkEnd w:id="6"/>
      <w:r w:rsidRPr="00D164F8">
        <w:rPr>
          <w:rFonts w:ascii="Times New Roman" w:hAnsi="Times New Roman"/>
          <w:sz w:val="24"/>
          <w:szCs w:val="24"/>
        </w:rPr>
        <w:t>Зона объектов инженерной инфраструктуры – И-1</w:t>
      </w:r>
    </w:p>
    <w:p w:rsidR="00D164F8" w:rsidRPr="00D164F8" w:rsidRDefault="00D164F8" w:rsidP="00D164F8">
      <w:pPr>
        <w:pStyle w:val="3"/>
        <w:spacing w:line="360" w:lineRule="auto"/>
        <w:ind w:firstLine="426"/>
        <w:jc w:val="both"/>
        <w:rPr>
          <w:rFonts w:ascii="Times New Roman" w:hAnsi="Times New Roman"/>
          <w:b w:val="0"/>
          <w:color w:val="000000"/>
          <w:sz w:val="24"/>
          <w:szCs w:val="24"/>
        </w:rPr>
      </w:pPr>
      <w:r w:rsidRPr="00D164F8">
        <w:rPr>
          <w:rFonts w:ascii="Times New Roman" w:eastAsia="Calibri" w:hAnsi="Times New Roman"/>
          <w:sz w:val="24"/>
          <w:szCs w:val="24"/>
        </w:rPr>
        <w:t xml:space="preserve"> </w:t>
      </w:r>
      <w:r w:rsidRPr="00D164F8">
        <w:rPr>
          <w:rFonts w:ascii="Times New Roman" w:eastAsia="Calibri" w:hAnsi="Times New Roman"/>
          <w:b w:val="0"/>
          <w:sz w:val="24"/>
          <w:szCs w:val="24"/>
        </w:rPr>
        <w:t xml:space="preserve">Территориальная зона предназначена для размещения объектов транспортной инфраструктуры: </w:t>
      </w:r>
      <w:r w:rsidRPr="00D164F8">
        <w:rPr>
          <w:rFonts w:ascii="Times New Roman" w:hAnsi="Times New Roman"/>
          <w:b w:val="0"/>
          <w:color w:val="000000"/>
          <w:sz w:val="24"/>
          <w:szCs w:val="24"/>
        </w:rPr>
        <w:t>автотранспортных предприятий, стоянок, парковки, автобусных остановок; конструктивных элементы дорожно-транспортных сооружений (павильоны на остановочных пунктах общественного транспорта и т.д.).</w:t>
      </w:r>
    </w:p>
    <w:p w:rsidR="00D164F8" w:rsidRPr="00D164F8" w:rsidRDefault="00D164F8" w:rsidP="00D164F8">
      <w:pPr>
        <w:ind w:firstLine="426"/>
        <w:rPr>
          <w:sz w:val="24"/>
          <w:szCs w:val="24"/>
        </w:rPr>
      </w:pPr>
      <w:bookmarkStart w:id="7" w:name="_Toc393816356"/>
      <w:r w:rsidRPr="00D164F8">
        <w:rPr>
          <w:sz w:val="24"/>
          <w:szCs w:val="24"/>
        </w:rPr>
        <w:t>1. Виды разрешённого использования земельных участков и объектов капитального строительства:</w:t>
      </w:r>
    </w:p>
    <w:tbl>
      <w:tblPr>
        <w:tblW w:w="9720" w:type="dxa"/>
        <w:tblLayout w:type="fixed"/>
        <w:tblCellMar>
          <w:left w:w="180" w:type="dxa"/>
          <w:right w:w="180" w:type="dxa"/>
        </w:tblCellMar>
        <w:tblLook w:val="0000"/>
      </w:tblPr>
      <w:tblGrid>
        <w:gridCol w:w="3600"/>
        <w:gridCol w:w="3060"/>
        <w:gridCol w:w="3060"/>
      </w:tblGrid>
      <w:tr w:rsidR="00D164F8" w:rsidRPr="00D164F8" w:rsidTr="00A53355">
        <w:trPr>
          <w:trHeight w:val="304"/>
          <w:tblHeader/>
        </w:trPr>
        <w:tc>
          <w:tcPr>
            <w:tcW w:w="360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Основные виды разрешённого использования</w:t>
            </w:r>
          </w:p>
        </w:tc>
        <w:tc>
          <w:tcPr>
            <w:tcW w:w="306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Условно разрешённые</w:t>
            </w:r>
          </w:p>
          <w:p w:rsidR="00D164F8" w:rsidRPr="00D164F8" w:rsidRDefault="00D164F8" w:rsidP="00A53355">
            <w:pPr>
              <w:spacing w:line="240" w:lineRule="auto"/>
              <w:rPr>
                <w:sz w:val="24"/>
                <w:szCs w:val="24"/>
              </w:rPr>
            </w:pPr>
            <w:r w:rsidRPr="00D164F8">
              <w:rPr>
                <w:sz w:val="24"/>
                <w:szCs w:val="24"/>
              </w:rPr>
              <w:t>виды использования</w:t>
            </w:r>
          </w:p>
        </w:tc>
        <w:tc>
          <w:tcPr>
            <w:tcW w:w="3060"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r w:rsidRPr="00D164F8">
              <w:rPr>
                <w:sz w:val="24"/>
                <w:szCs w:val="24"/>
              </w:rPr>
              <w:t>Вспомогательные виды</w:t>
            </w:r>
          </w:p>
          <w:p w:rsidR="00D164F8" w:rsidRPr="00D164F8" w:rsidRDefault="00D164F8" w:rsidP="00A53355">
            <w:pPr>
              <w:spacing w:line="240" w:lineRule="auto"/>
              <w:rPr>
                <w:sz w:val="24"/>
                <w:szCs w:val="24"/>
              </w:rPr>
            </w:pPr>
            <w:r w:rsidRPr="00D164F8">
              <w:rPr>
                <w:sz w:val="24"/>
                <w:szCs w:val="24"/>
              </w:rPr>
              <w:t>использования</w:t>
            </w:r>
          </w:p>
        </w:tc>
      </w:tr>
      <w:tr w:rsidR="00D164F8" w:rsidRPr="00D164F8" w:rsidTr="00A53355">
        <w:trPr>
          <w:trHeight w:val="532"/>
        </w:trPr>
        <w:tc>
          <w:tcPr>
            <w:tcW w:w="360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lastRenderedPageBreak/>
              <w:t>Коммунальное обслуживание</w:t>
            </w:r>
          </w:p>
          <w:p w:rsidR="00D164F8" w:rsidRPr="00D164F8" w:rsidRDefault="00D164F8" w:rsidP="00A53355">
            <w:pPr>
              <w:spacing w:line="240" w:lineRule="auto"/>
              <w:rPr>
                <w:sz w:val="24"/>
                <w:szCs w:val="24"/>
              </w:rPr>
            </w:pPr>
            <w:r w:rsidRPr="00D164F8">
              <w:rPr>
                <w:sz w:val="24"/>
                <w:szCs w:val="24"/>
              </w:rPr>
              <w:t>Энергетика</w:t>
            </w:r>
          </w:p>
          <w:p w:rsidR="00D164F8" w:rsidRPr="00D164F8" w:rsidRDefault="00D164F8" w:rsidP="00A53355">
            <w:pPr>
              <w:spacing w:line="240" w:lineRule="auto"/>
              <w:rPr>
                <w:sz w:val="24"/>
                <w:szCs w:val="24"/>
              </w:rPr>
            </w:pPr>
            <w:r w:rsidRPr="00D164F8">
              <w:rPr>
                <w:sz w:val="24"/>
                <w:szCs w:val="24"/>
              </w:rPr>
              <w:t>Связь</w:t>
            </w:r>
          </w:p>
          <w:p w:rsidR="00D164F8" w:rsidRPr="00D164F8" w:rsidRDefault="00D164F8" w:rsidP="00A53355">
            <w:pPr>
              <w:spacing w:line="240" w:lineRule="auto"/>
              <w:rPr>
                <w:sz w:val="24"/>
                <w:szCs w:val="24"/>
              </w:rPr>
            </w:pPr>
            <w:r w:rsidRPr="00D164F8">
              <w:rPr>
                <w:sz w:val="24"/>
                <w:szCs w:val="24"/>
              </w:rPr>
              <w:t>Трубопроводный транспорт</w:t>
            </w:r>
          </w:p>
          <w:p w:rsidR="00D164F8" w:rsidRPr="00D164F8" w:rsidRDefault="00D164F8" w:rsidP="00A53355">
            <w:pPr>
              <w:spacing w:line="240" w:lineRule="auto"/>
              <w:rPr>
                <w:sz w:val="24"/>
                <w:szCs w:val="24"/>
              </w:rPr>
            </w:pPr>
            <w:r w:rsidRPr="00D164F8">
              <w:rPr>
                <w:sz w:val="24"/>
                <w:szCs w:val="24"/>
              </w:rPr>
              <w:t>Общее пользование водными объектами</w:t>
            </w:r>
          </w:p>
          <w:p w:rsidR="00D164F8" w:rsidRPr="00D164F8" w:rsidRDefault="00D164F8" w:rsidP="00A53355">
            <w:pPr>
              <w:spacing w:line="240" w:lineRule="auto"/>
              <w:rPr>
                <w:sz w:val="24"/>
                <w:szCs w:val="24"/>
              </w:rPr>
            </w:pPr>
            <w:r w:rsidRPr="00D164F8">
              <w:rPr>
                <w:sz w:val="24"/>
                <w:szCs w:val="24"/>
              </w:rPr>
              <w:t>Специальное пользование водными объектами</w:t>
            </w:r>
          </w:p>
          <w:p w:rsidR="00D164F8" w:rsidRPr="00D164F8" w:rsidRDefault="00D164F8" w:rsidP="00A53355">
            <w:pPr>
              <w:spacing w:line="240" w:lineRule="auto"/>
              <w:rPr>
                <w:sz w:val="24"/>
                <w:szCs w:val="24"/>
              </w:rPr>
            </w:pPr>
            <w:r w:rsidRPr="00D164F8">
              <w:rPr>
                <w:sz w:val="24"/>
                <w:szCs w:val="24"/>
              </w:rPr>
              <w:t>Гидротехнические сооружения</w:t>
            </w:r>
          </w:p>
          <w:p w:rsidR="00D164F8" w:rsidRPr="00D164F8" w:rsidRDefault="00D164F8" w:rsidP="00A53355">
            <w:pPr>
              <w:spacing w:line="240" w:lineRule="auto"/>
              <w:rPr>
                <w:sz w:val="24"/>
                <w:szCs w:val="24"/>
              </w:rPr>
            </w:pPr>
            <w:r w:rsidRPr="00D164F8">
              <w:rPr>
                <w:sz w:val="24"/>
                <w:szCs w:val="24"/>
              </w:rPr>
              <w:t>Линейные объекты инженерной и транспортной инфраструктур</w:t>
            </w:r>
          </w:p>
        </w:tc>
        <w:tc>
          <w:tcPr>
            <w:tcW w:w="306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p>
        </w:tc>
        <w:tc>
          <w:tcPr>
            <w:tcW w:w="3060"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r w:rsidRPr="00D164F8">
              <w:rPr>
                <w:sz w:val="24"/>
                <w:szCs w:val="24"/>
              </w:rPr>
              <w:t>Благоустройство и озеленение</w:t>
            </w:r>
          </w:p>
          <w:p w:rsidR="00D164F8" w:rsidRPr="00D164F8" w:rsidRDefault="00D164F8" w:rsidP="00A53355">
            <w:pPr>
              <w:spacing w:line="240" w:lineRule="auto"/>
              <w:rPr>
                <w:sz w:val="24"/>
                <w:szCs w:val="24"/>
              </w:rPr>
            </w:pPr>
            <w:r w:rsidRPr="00D164F8">
              <w:rPr>
                <w:sz w:val="24"/>
                <w:szCs w:val="24"/>
              </w:rPr>
              <w:t>Хозяйственные площадки</w:t>
            </w:r>
          </w:p>
          <w:p w:rsidR="00D164F8" w:rsidRPr="00D164F8" w:rsidRDefault="00D164F8" w:rsidP="00A53355">
            <w:pPr>
              <w:spacing w:line="240" w:lineRule="auto"/>
              <w:rPr>
                <w:sz w:val="24"/>
                <w:szCs w:val="24"/>
              </w:rPr>
            </w:pPr>
            <w:r w:rsidRPr="00D164F8">
              <w:rPr>
                <w:sz w:val="24"/>
                <w:szCs w:val="24"/>
              </w:rPr>
              <w:t>Временные стоянки (парковки) автотранспорта</w:t>
            </w:r>
          </w:p>
        </w:tc>
      </w:tr>
    </w:tbl>
    <w:p w:rsidR="00D164F8" w:rsidRPr="00D164F8" w:rsidRDefault="00D164F8" w:rsidP="00D164F8">
      <w:pPr>
        <w:rPr>
          <w:sz w:val="24"/>
          <w:szCs w:val="24"/>
        </w:rPr>
      </w:pPr>
    </w:p>
    <w:p w:rsidR="00D164F8" w:rsidRPr="00D164F8" w:rsidRDefault="00D164F8" w:rsidP="00D164F8">
      <w:pPr>
        <w:rPr>
          <w:sz w:val="24"/>
          <w:szCs w:val="24"/>
        </w:rPr>
      </w:pPr>
      <w:r w:rsidRPr="00D164F8">
        <w:rPr>
          <w:sz w:val="24"/>
          <w:szCs w:val="24"/>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D164F8" w:rsidRPr="00D164F8" w:rsidRDefault="00D164F8" w:rsidP="00D164F8">
      <w:pPr>
        <w:rPr>
          <w:sz w:val="24"/>
          <w:szCs w:val="24"/>
        </w:rPr>
      </w:pPr>
      <w:r w:rsidRPr="00D164F8">
        <w:rPr>
          <w:sz w:val="24"/>
          <w:szCs w:val="24"/>
        </w:rPr>
        <w:t>1) Предельные размеры земельных участков определяются в соответствии с нормативами градостроительного проектирования Ленинградской области и (или) Фалилеевского сельского поселения, проектом планировки и межевания территории, действующими техническими регламентами, нормами, правилами и (или) архитектурно-планировочным заданием;</w:t>
      </w:r>
    </w:p>
    <w:p w:rsidR="00D164F8" w:rsidRPr="00D164F8" w:rsidRDefault="00D164F8" w:rsidP="00D164F8">
      <w:pPr>
        <w:rPr>
          <w:sz w:val="24"/>
          <w:szCs w:val="24"/>
        </w:rPr>
      </w:pPr>
      <w:r w:rsidRPr="00D164F8">
        <w:rPr>
          <w:sz w:val="24"/>
          <w:szCs w:val="24"/>
        </w:rPr>
        <w:t>2) Минимальные отступы от границ земельных участков в целях определения допустимого размещения зданий, строений, сооружений – 0 м:</w:t>
      </w:r>
    </w:p>
    <w:p w:rsidR="00D164F8" w:rsidRPr="00D164F8" w:rsidRDefault="00D164F8" w:rsidP="00D164F8">
      <w:pPr>
        <w:rPr>
          <w:sz w:val="24"/>
          <w:szCs w:val="24"/>
        </w:rPr>
      </w:pPr>
      <w:r w:rsidRPr="00D164F8">
        <w:rPr>
          <w:sz w:val="24"/>
          <w:szCs w:val="24"/>
        </w:rPr>
        <w:t>3) Предельное количество надземных этажей или предельная высота зданий, строений, сооружений определяются в соответствии с нормативами градостроительного проектирования Ленинградской области и (или) Фалилеевского сельского поселения, проектом планировки территории, действующими техническими регламентами, нормами, правилами и (или) архитектурно-планировочным заданием;</w:t>
      </w:r>
    </w:p>
    <w:p w:rsidR="00D164F8" w:rsidRPr="00D164F8" w:rsidRDefault="00D164F8" w:rsidP="00D164F8">
      <w:pPr>
        <w:rPr>
          <w:sz w:val="24"/>
          <w:szCs w:val="24"/>
        </w:rPr>
      </w:pPr>
      <w:r w:rsidRPr="00D164F8">
        <w:rPr>
          <w:sz w:val="24"/>
          <w:szCs w:val="24"/>
        </w:rPr>
        <w:t>4) Максимальный процент застройки в границах земельного участка – 80 %;</w:t>
      </w:r>
    </w:p>
    <w:p w:rsidR="00D164F8" w:rsidRPr="00D164F8" w:rsidRDefault="00D164F8" w:rsidP="00D164F8">
      <w:pPr>
        <w:rPr>
          <w:sz w:val="24"/>
          <w:szCs w:val="24"/>
        </w:rPr>
      </w:pPr>
      <w:r w:rsidRPr="00D164F8">
        <w:rPr>
          <w:sz w:val="24"/>
          <w:szCs w:val="24"/>
        </w:rPr>
        <w:t>5) Иные показатели:</w:t>
      </w:r>
    </w:p>
    <w:p w:rsidR="00D164F8" w:rsidRPr="00D164F8" w:rsidRDefault="00D164F8" w:rsidP="00D164F8">
      <w:pPr>
        <w:rPr>
          <w:sz w:val="24"/>
          <w:szCs w:val="24"/>
        </w:rPr>
      </w:pPr>
      <w:r w:rsidRPr="00D164F8">
        <w:rPr>
          <w:sz w:val="24"/>
          <w:szCs w:val="24"/>
        </w:rPr>
        <w:t xml:space="preserve">а) класс опасности объектов, размещаемых в зоне – </w:t>
      </w:r>
      <w:r w:rsidRPr="00D164F8">
        <w:rPr>
          <w:sz w:val="24"/>
          <w:szCs w:val="24"/>
          <w:lang w:val="en-US"/>
        </w:rPr>
        <w:t>II</w:t>
      </w:r>
      <w:r w:rsidRPr="00D164F8">
        <w:rPr>
          <w:sz w:val="24"/>
          <w:szCs w:val="24"/>
        </w:rPr>
        <w:t>-</w:t>
      </w:r>
      <w:r w:rsidRPr="00D164F8">
        <w:rPr>
          <w:sz w:val="24"/>
          <w:szCs w:val="24"/>
          <w:lang w:val="en-US"/>
        </w:rPr>
        <w:t>V</w:t>
      </w:r>
      <w:r w:rsidRPr="00D164F8">
        <w:rPr>
          <w:sz w:val="24"/>
          <w:szCs w:val="24"/>
        </w:rPr>
        <w:t>;</w:t>
      </w:r>
    </w:p>
    <w:p w:rsidR="00D164F8" w:rsidRPr="00D164F8" w:rsidRDefault="00D164F8" w:rsidP="00D164F8">
      <w:pPr>
        <w:rPr>
          <w:sz w:val="24"/>
          <w:szCs w:val="24"/>
        </w:rPr>
      </w:pPr>
      <w:r w:rsidRPr="00D164F8">
        <w:rPr>
          <w:sz w:val="24"/>
          <w:szCs w:val="24"/>
        </w:rPr>
        <w:t xml:space="preserve">б) размер санитарно-защитных зон при размещении объектов: </w:t>
      </w:r>
    </w:p>
    <w:p w:rsidR="00D164F8" w:rsidRPr="00D164F8" w:rsidRDefault="00D164F8" w:rsidP="00D164F8">
      <w:pPr>
        <w:rPr>
          <w:sz w:val="24"/>
          <w:szCs w:val="24"/>
        </w:rPr>
      </w:pPr>
      <w:r w:rsidRPr="00D164F8">
        <w:rPr>
          <w:sz w:val="24"/>
          <w:szCs w:val="24"/>
        </w:rPr>
        <w:lastRenderedPageBreak/>
        <w:t>- II класса опасности - 500 м;</w:t>
      </w:r>
    </w:p>
    <w:p w:rsidR="00D164F8" w:rsidRPr="00D164F8" w:rsidRDefault="00D164F8" w:rsidP="00D164F8">
      <w:pPr>
        <w:rPr>
          <w:sz w:val="24"/>
          <w:szCs w:val="24"/>
        </w:rPr>
      </w:pPr>
      <w:r w:rsidRPr="00D164F8">
        <w:rPr>
          <w:sz w:val="24"/>
          <w:szCs w:val="24"/>
        </w:rPr>
        <w:t>- III класса опасности - 300 м;</w:t>
      </w:r>
    </w:p>
    <w:p w:rsidR="00D164F8" w:rsidRPr="00D164F8" w:rsidRDefault="00D164F8" w:rsidP="00D164F8">
      <w:pPr>
        <w:rPr>
          <w:sz w:val="24"/>
          <w:szCs w:val="24"/>
        </w:rPr>
      </w:pPr>
      <w:r w:rsidRPr="00D164F8">
        <w:rPr>
          <w:sz w:val="24"/>
          <w:szCs w:val="24"/>
        </w:rPr>
        <w:t>- IV класса опасности - 100 м;</w:t>
      </w:r>
    </w:p>
    <w:p w:rsidR="00D164F8" w:rsidRPr="00D164F8" w:rsidRDefault="00D164F8" w:rsidP="00D164F8">
      <w:pPr>
        <w:rPr>
          <w:sz w:val="24"/>
          <w:szCs w:val="24"/>
        </w:rPr>
      </w:pPr>
      <w:r w:rsidRPr="00D164F8">
        <w:rPr>
          <w:sz w:val="24"/>
          <w:szCs w:val="24"/>
        </w:rPr>
        <w:t>- V класса опасности - 50 м;</w:t>
      </w:r>
    </w:p>
    <w:p w:rsidR="00D164F8" w:rsidRPr="00D164F8" w:rsidRDefault="00D164F8" w:rsidP="00D164F8">
      <w:pPr>
        <w:rPr>
          <w:sz w:val="24"/>
          <w:szCs w:val="24"/>
        </w:rPr>
      </w:pPr>
      <w:r w:rsidRPr="00D164F8">
        <w:rPr>
          <w:sz w:val="24"/>
          <w:szCs w:val="24"/>
        </w:rPr>
        <w:t>в) минимальный процент озеленения земельных участков– 10 %.</w:t>
      </w:r>
    </w:p>
    <w:p w:rsidR="00D164F8" w:rsidRPr="00D164F8" w:rsidRDefault="00D164F8" w:rsidP="00D164F8">
      <w:pPr>
        <w:rPr>
          <w:sz w:val="24"/>
          <w:szCs w:val="24"/>
        </w:rPr>
      </w:pPr>
      <w:r w:rsidRPr="00D164F8">
        <w:rPr>
          <w:sz w:val="24"/>
          <w:szCs w:val="24"/>
        </w:rPr>
        <w:t>3. Ограничения использования земельных участков и объектов капитального строительства, находящихся в зоне И-1 расположенных в границах зон с особыми условиями использования территории, устанавливаются в соответствии со статьями 32.1-32.3 настоящих Правил.</w:t>
      </w:r>
    </w:p>
    <w:p w:rsidR="00D164F8" w:rsidRPr="00D164F8" w:rsidRDefault="00D164F8" w:rsidP="00D164F8">
      <w:pPr>
        <w:pStyle w:val="3"/>
        <w:spacing w:line="360" w:lineRule="auto"/>
        <w:jc w:val="both"/>
        <w:rPr>
          <w:rFonts w:ascii="Times New Roman" w:hAnsi="Times New Roman"/>
          <w:sz w:val="24"/>
          <w:szCs w:val="24"/>
        </w:rPr>
      </w:pPr>
    </w:p>
    <w:p w:rsidR="00D164F8" w:rsidRPr="00D164F8" w:rsidRDefault="00D164F8" w:rsidP="00D164F8">
      <w:pPr>
        <w:pStyle w:val="3"/>
        <w:spacing w:line="360" w:lineRule="auto"/>
        <w:jc w:val="both"/>
        <w:rPr>
          <w:rFonts w:ascii="Times New Roman" w:hAnsi="Times New Roman"/>
          <w:sz w:val="24"/>
          <w:szCs w:val="24"/>
        </w:rPr>
      </w:pPr>
      <w:r w:rsidRPr="00D164F8">
        <w:rPr>
          <w:rFonts w:ascii="Times New Roman" w:hAnsi="Times New Roman"/>
          <w:sz w:val="24"/>
          <w:szCs w:val="24"/>
        </w:rPr>
        <w:t>Статья 31.7.</w:t>
      </w:r>
      <w:bookmarkEnd w:id="7"/>
      <w:r w:rsidRPr="00D164F8">
        <w:rPr>
          <w:rFonts w:ascii="Times New Roman" w:hAnsi="Times New Roman"/>
          <w:sz w:val="24"/>
          <w:szCs w:val="24"/>
        </w:rPr>
        <w:t xml:space="preserve">  Зона садоводческих и дачных объединений – СХ-1, СХ-2</w:t>
      </w:r>
    </w:p>
    <w:p w:rsidR="00D164F8" w:rsidRPr="00D164F8" w:rsidRDefault="00D164F8" w:rsidP="00D164F8">
      <w:pPr>
        <w:rPr>
          <w:sz w:val="24"/>
          <w:szCs w:val="24"/>
        </w:rPr>
      </w:pPr>
      <w:bookmarkStart w:id="8" w:name="_Toc393816357"/>
      <w:r w:rsidRPr="00D164F8">
        <w:rPr>
          <w:sz w:val="24"/>
          <w:szCs w:val="24"/>
        </w:rPr>
        <w:t>1. Виды разрешённого использования земельных участков и объектов капитального строительства:</w:t>
      </w:r>
      <w:r w:rsidRPr="00D164F8">
        <w:rPr>
          <w:sz w:val="24"/>
          <w:szCs w:val="24"/>
        </w:rPr>
        <w:tab/>
      </w:r>
    </w:p>
    <w:tbl>
      <w:tblPr>
        <w:tblW w:w="9720" w:type="dxa"/>
        <w:tblLayout w:type="fixed"/>
        <w:tblCellMar>
          <w:left w:w="180" w:type="dxa"/>
          <w:right w:w="180" w:type="dxa"/>
        </w:tblCellMar>
        <w:tblLook w:val="0000"/>
      </w:tblPr>
      <w:tblGrid>
        <w:gridCol w:w="3600"/>
        <w:gridCol w:w="3060"/>
        <w:gridCol w:w="3060"/>
      </w:tblGrid>
      <w:tr w:rsidR="00D164F8" w:rsidRPr="00D164F8" w:rsidTr="00A53355">
        <w:trPr>
          <w:trHeight w:val="304"/>
        </w:trPr>
        <w:tc>
          <w:tcPr>
            <w:tcW w:w="360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Основные виды разрешённого</w:t>
            </w:r>
          </w:p>
          <w:p w:rsidR="00D164F8" w:rsidRPr="00D164F8" w:rsidRDefault="00D164F8" w:rsidP="00A53355">
            <w:pPr>
              <w:spacing w:line="240" w:lineRule="auto"/>
              <w:rPr>
                <w:sz w:val="24"/>
                <w:szCs w:val="24"/>
              </w:rPr>
            </w:pPr>
            <w:r w:rsidRPr="00D164F8">
              <w:rPr>
                <w:sz w:val="24"/>
                <w:szCs w:val="24"/>
              </w:rPr>
              <w:t>использования</w:t>
            </w:r>
          </w:p>
        </w:tc>
        <w:tc>
          <w:tcPr>
            <w:tcW w:w="306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Условно разрешённые</w:t>
            </w:r>
          </w:p>
          <w:p w:rsidR="00D164F8" w:rsidRPr="00D164F8" w:rsidRDefault="00D164F8" w:rsidP="00A53355">
            <w:pPr>
              <w:spacing w:line="240" w:lineRule="auto"/>
              <w:rPr>
                <w:sz w:val="24"/>
                <w:szCs w:val="24"/>
              </w:rPr>
            </w:pPr>
            <w:r w:rsidRPr="00D164F8">
              <w:rPr>
                <w:sz w:val="24"/>
                <w:szCs w:val="24"/>
              </w:rPr>
              <w:t>виды использования</w:t>
            </w:r>
          </w:p>
        </w:tc>
        <w:tc>
          <w:tcPr>
            <w:tcW w:w="3060"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r w:rsidRPr="00D164F8">
              <w:rPr>
                <w:sz w:val="24"/>
                <w:szCs w:val="24"/>
              </w:rPr>
              <w:t>Вспомогательные виды</w:t>
            </w:r>
          </w:p>
          <w:p w:rsidR="00D164F8" w:rsidRPr="00D164F8" w:rsidRDefault="00D164F8" w:rsidP="00A53355">
            <w:pPr>
              <w:spacing w:line="240" w:lineRule="auto"/>
              <w:rPr>
                <w:sz w:val="24"/>
                <w:szCs w:val="24"/>
              </w:rPr>
            </w:pPr>
            <w:r w:rsidRPr="00D164F8">
              <w:rPr>
                <w:sz w:val="24"/>
                <w:szCs w:val="24"/>
              </w:rPr>
              <w:t>использования</w:t>
            </w:r>
          </w:p>
        </w:tc>
      </w:tr>
      <w:tr w:rsidR="00D164F8" w:rsidRPr="00D164F8" w:rsidTr="00A53355">
        <w:trPr>
          <w:trHeight w:val="532"/>
        </w:trPr>
        <w:tc>
          <w:tcPr>
            <w:tcW w:w="360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Растениеводство</w:t>
            </w:r>
          </w:p>
          <w:p w:rsidR="00D164F8" w:rsidRPr="00D164F8" w:rsidRDefault="00D164F8" w:rsidP="00A53355">
            <w:pPr>
              <w:spacing w:line="240" w:lineRule="auto"/>
              <w:rPr>
                <w:sz w:val="24"/>
                <w:szCs w:val="24"/>
              </w:rPr>
            </w:pPr>
            <w:r w:rsidRPr="00D164F8">
              <w:rPr>
                <w:sz w:val="24"/>
                <w:szCs w:val="24"/>
              </w:rPr>
              <w:t>Питомники</w:t>
            </w:r>
          </w:p>
          <w:p w:rsidR="00D164F8" w:rsidRPr="00D164F8" w:rsidRDefault="00D164F8" w:rsidP="00A53355">
            <w:pPr>
              <w:spacing w:line="240" w:lineRule="auto"/>
              <w:rPr>
                <w:sz w:val="24"/>
                <w:szCs w:val="24"/>
              </w:rPr>
            </w:pPr>
            <w:r w:rsidRPr="00D164F8">
              <w:rPr>
                <w:sz w:val="24"/>
                <w:szCs w:val="24"/>
              </w:rPr>
              <w:t>Обеспечение сельскохозяйственного производства</w:t>
            </w:r>
          </w:p>
          <w:p w:rsidR="00D164F8" w:rsidRPr="00D164F8" w:rsidRDefault="00D164F8" w:rsidP="00A53355">
            <w:pPr>
              <w:spacing w:line="240" w:lineRule="auto"/>
              <w:rPr>
                <w:sz w:val="24"/>
                <w:szCs w:val="24"/>
              </w:rPr>
            </w:pPr>
            <w:r w:rsidRPr="00D164F8">
              <w:rPr>
                <w:sz w:val="24"/>
                <w:szCs w:val="24"/>
              </w:rPr>
              <w:t>Ведение личного подсобного хозяйства на полевых участках</w:t>
            </w:r>
          </w:p>
          <w:p w:rsidR="00D164F8" w:rsidRPr="00D164F8" w:rsidRDefault="00D164F8" w:rsidP="00A53355">
            <w:pPr>
              <w:spacing w:line="240" w:lineRule="auto"/>
              <w:rPr>
                <w:sz w:val="24"/>
                <w:szCs w:val="24"/>
              </w:rPr>
            </w:pPr>
            <w:r w:rsidRPr="00D164F8">
              <w:rPr>
                <w:sz w:val="24"/>
                <w:szCs w:val="24"/>
              </w:rPr>
              <w:t>Размещение дачных домов и садовых домов</w:t>
            </w:r>
          </w:p>
          <w:p w:rsidR="00D164F8" w:rsidRPr="00D164F8" w:rsidRDefault="00D164F8" w:rsidP="00A53355">
            <w:pPr>
              <w:spacing w:line="240" w:lineRule="auto"/>
              <w:rPr>
                <w:sz w:val="24"/>
                <w:szCs w:val="24"/>
              </w:rPr>
            </w:pPr>
            <w:r w:rsidRPr="00D164F8">
              <w:rPr>
                <w:sz w:val="24"/>
                <w:szCs w:val="24"/>
              </w:rPr>
              <w:t>Коммунальное обслуживание</w:t>
            </w:r>
          </w:p>
          <w:p w:rsidR="00D164F8" w:rsidRPr="00D164F8" w:rsidRDefault="00D164F8" w:rsidP="00A53355">
            <w:pPr>
              <w:spacing w:line="240" w:lineRule="auto"/>
              <w:rPr>
                <w:sz w:val="24"/>
                <w:szCs w:val="24"/>
              </w:rPr>
            </w:pPr>
            <w:r w:rsidRPr="00D164F8">
              <w:rPr>
                <w:sz w:val="24"/>
                <w:szCs w:val="24"/>
              </w:rPr>
              <w:t>Линейные объекты инженерной и транспортной инфраструктур</w:t>
            </w:r>
          </w:p>
          <w:p w:rsidR="00D164F8" w:rsidRPr="00D164F8" w:rsidRDefault="00D164F8" w:rsidP="00A53355">
            <w:pPr>
              <w:spacing w:line="240" w:lineRule="auto"/>
              <w:rPr>
                <w:sz w:val="24"/>
                <w:szCs w:val="24"/>
              </w:rPr>
            </w:pPr>
            <w:r w:rsidRPr="00D164F8">
              <w:rPr>
                <w:sz w:val="24"/>
                <w:szCs w:val="24"/>
              </w:rPr>
              <w:t>Общее пользование территории</w:t>
            </w:r>
          </w:p>
        </w:tc>
        <w:tc>
          <w:tcPr>
            <w:tcW w:w="306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r w:rsidRPr="00D164F8">
              <w:rPr>
                <w:sz w:val="24"/>
                <w:szCs w:val="24"/>
              </w:rPr>
              <w:t>Магазины</w:t>
            </w:r>
          </w:p>
          <w:p w:rsidR="00D164F8" w:rsidRPr="00D164F8" w:rsidRDefault="00D164F8" w:rsidP="00A53355">
            <w:pPr>
              <w:spacing w:line="240" w:lineRule="auto"/>
              <w:rPr>
                <w:sz w:val="24"/>
                <w:szCs w:val="24"/>
              </w:rPr>
            </w:pPr>
            <w:r w:rsidRPr="00D164F8">
              <w:rPr>
                <w:sz w:val="24"/>
                <w:szCs w:val="24"/>
              </w:rPr>
              <w:t>Общественное питание</w:t>
            </w:r>
          </w:p>
          <w:p w:rsidR="00D164F8" w:rsidRPr="00D164F8" w:rsidRDefault="00D164F8" w:rsidP="00A53355">
            <w:pPr>
              <w:spacing w:line="240" w:lineRule="auto"/>
              <w:rPr>
                <w:sz w:val="24"/>
                <w:szCs w:val="24"/>
              </w:rPr>
            </w:pPr>
          </w:p>
        </w:tc>
        <w:tc>
          <w:tcPr>
            <w:tcW w:w="3060"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r w:rsidRPr="00D164F8">
              <w:rPr>
                <w:sz w:val="24"/>
                <w:szCs w:val="24"/>
              </w:rPr>
              <w:t>Выращивание плодовых, овощных, ягодных, бахчевых и иных декоративных или сельскохозяйственных культур</w:t>
            </w:r>
          </w:p>
          <w:p w:rsidR="00D164F8" w:rsidRPr="00D164F8" w:rsidRDefault="00D164F8" w:rsidP="00A53355">
            <w:pPr>
              <w:spacing w:line="240" w:lineRule="auto"/>
              <w:rPr>
                <w:sz w:val="24"/>
                <w:szCs w:val="24"/>
              </w:rPr>
            </w:pPr>
            <w:r w:rsidRPr="00D164F8">
              <w:rPr>
                <w:sz w:val="24"/>
                <w:szCs w:val="24"/>
              </w:rPr>
              <w:t>Размещение гаражей, подсобных и иных вспомогательных сооружений</w:t>
            </w:r>
          </w:p>
          <w:p w:rsidR="00D164F8" w:rsidRPr="00D164F8" w:rsidRDefault="00D164F8" w:rsidP="00A53355">
            <w:pPr>
              <w:spacing w:line="240" w:lineRule="auto"/>
              <w:rPr>
                <w:sz w:val="24"/>
                <w:szCs w:val="24"/>
              </w:rPr>
            </w:pPr>
            <w:r w:rsidRPr="00D164F8">
              <w:rPr>
                <w:sz w:val="24"/>
                <w:szCs w:val="24"/>
              </w:rPr>
              <w:t>Спортивные и детские площадки</w:t>
            </w:r>
          </w:p>
          <w:p w:rsidR="00D164F8" w:rsidRPr="00D164F8" w:rsidRDefault="00D164F8" w:rsidP="00A53355">
            <w:pPr>
              <w:spacing w:line="240" w:lineRule="auto"/>
              <w:rPr>
                <w:sz w:val="24"/>
                <w:szCs w:val="24"/>
              </w:rPr>
            </w:pPr>
            <w:r w:rsidRPr="00D164F8">
              <w:rPr>
                <w:sz w:val="24"/>
                <w:szCs w:val="24"/>
              </w:rPr>
              <w:t>Площадки отдыха</w:t>
            </w:r>
          </w:p>
          <w:p w:rsidR="00D164F8" w:rsidRPr="00D164F8" w:rsidRDefault="00D164F8" w:rsidP="00A53355">
            <w:pPr>
              <w:spacing w:line="240" w:lineRule="auto"/>
              <w:rPr>
                <w:sz w:val="24"/>
                <w:szCs w:val="24"/>
              </w:rPr>
            </w:pPr>
            <w:r w:rsidRPr="00D164F8">
              <w:rPr>
                <w:sz w:val="24"/>
                <w:szCs w:val="24"/>
              </w:rPr>
              <w:t>Благоустройство и озеленение</w:t>
            </w:r>
          </w:p>
          <w:p w:rsidR="00D164F8" w:rsidRPr="00D164F8" w:rsidRDefault="00D164F8" w:rsidP="00A53355">
            <w:pPr>
              <w:spacing w:line="240" w:lineRule="auto"/>
              <w:rPr>
                <w:sz w:val="24"/>
                <w:szCs w:val="24"/>
              </w:rPr>
            </w:pPr>
            <w:r w:rsidRPr="00D164F8">
              <w:rPr>
                <w:sz w:val="24"/>
                <w:szCs w:val="24"/>
              </w:rPr>
              <w:t>Хозяйственные площадки</w:t>
            </w:r>
          </w:p>
          <w:p w:rsidR="00D164F8" w:rsidRPr="00D164F8" w:rsidRDefault="00D164F8" w:rsidP="00A53355">
            <w:pPr>
              <w:spacing w:line="240" w:lineRule="auto"/>
              <w:rPr>
                <w:sz w:val="24"/>
                <w:szCs w:val="24"/>
              </w:rPr>
            </w:pPr>
            <w:r w:rsidRPr="00D164F8">
              <w:rPr>
                <w:sz w:val="24"/>
                <w:szCs w:val="24"/>
              </w:rPr>
              <w:t>Временные стоянки (парковки) автотранспорта</w:t>
            </w:r>
          </w:p>
        </w:tc>
      </w:tr>
    </w:tbl>
    <w:p w:rsidR="00D164F8" w:rsidRPr="00D164F8" w:rsidRDefault="00D164F8" w:rsidP="00D164F8">
      <w:pPr>
        <w:rPr>
          <w:sz w:val="24"/>
          <w:szCs w:val="24"/>
        </w:rPr>
      </w:pPr>
    </w:p>
    <w:p w:rsidR="00D164F8" w:rsidRPr="00D164F8" w:rsidRDefault="00D164F8" w:rsidP="00D164F8">
      <w:pPr>
        <w:rPr>
          <w:sz w:val="24"/>
          <w:szCs w:val="24"/>
        </w:rPr>
      </w:pPr>
      <w:r w:rsidRPr="00D164F8">
        <w:rPr>
          <w:sz w:val="24"/>
          <w:szCs w:val="24"/>
        </w:rPr>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D164F8" w:rsidRPr="00D164F8" w:rsidRDefault="00D164F8" w:rsidP="00D164F8">
      <w:pPr>
        <w:ind w:firstLine="426"/>
        <w:rPr>
          <w:sz w:val="24"/>
          <w:szCs w:val="24"/>
        </w:rPr>
      </w:pPr>
      <w:r w:rsidRPr="00D164F8">
        <w:rPr>
          <w:sz w:val="24"/>
          <w:szCs w:val="24"/>
        </w:rPr>
        <w:t>1) Предельные размеры земельных участков:</w:t>
      </w:r>
    </w:p>
    <w:p w:rsidR="00D164F8" w:rsidRPr="00D164F8" w:rsidRDefault="00D164F8" w:rsidP="00D164F8">
      <w:pPr>
        <w:ind w:firstLine="426"/>
        <w:rPr>
          <w:sz w:val="24"/>
          <w:szCs w:val="24"/>
        </w:rPr>
      </w:pPr>
      <w:r w:rsidRPr="00D164F8">
        <w:rPr>
          <w:sz w:val="24"/>
          <w:szCs w:val="24"/>
        </w:rPr>
        <w:t>- миним. площадь зем. участка для размещения садового, дачного дома – 0,05 га;</w:t>
      </w:r>
    </w:p>
    <w:p w:rsidR="00D164F8" w:rsidRPr="00D164F8" w:rsidRDefault="00D164F8" w:rsidP="00D164F8">
      <w:pPr>
        <w:ind w:firstLine="426"/>
        <w:rPr>
          <w:sz w:val="24"/>
          <w:szCs w:val="24"/>
        </w:rPr>
      </w:pPr>
      <w:r w:rsidRPr="00D164F8">
        <w:rPr>
          <w:sz w:val="24"/>
          <w:szCs w:val="24"/>
        </w:rPr>
        <w:t>- максимальная площадь земельного участка для размещения садового дома– 0,12 га;</w:t>
      </w:r>
    </w:p>
    <w:p w:rsidR="00D164F8" w:rsidRPr="00D164F8" w:rsidRDefault="00D164F8" w:rsidP="00D164F8">
      <w:pPr>
        <w:ind w:firstLine="426"/>
        <w:rPr>
          <w:sz w:val="24"/>
          <w:szCs w:val="24"/>
        </w:rPr>
      </w:pPr>
      <w:r w:rsidRPr="00D164F8">
        <w:rPr>
          <w:sz w:val="24"/>
          <w:szCs w:val="24"/>
        </w:rPr>
        <w:t>- максимальная площадь земельного участка для размещения дачного дома– 0,2 га;</w:t>
      </w:r>
    </w:p>
    <w:p w:rsidR="00D164F8" w:rsidRPr="00D164F8" w:rsidRDefault="00D164F8" w:rsidP="00D164F8">
      <w:pPr>
        <w:ind w:firstLine="426"/>
        <w:rPr>
          <w:sz w:val="24"/>
          <w:szCs w:val="24"/>
        </w:rPr>
      </w:pPr>
      <w:r w:rsidRPr="00D164F8">
        <w:rPr>
          <w:sz w:val="24"/>
          <w:szCs w:val="24"/>
        </w:rPr>
        <w:t>- минимальная площадь земельного участка для ведения огородничества – 0,01 га;</w:t>
      </w:r>
    </w:p>
    <w:p w:rsidR="00D164F8" w:rsidRPr="00D164F8" w:rsidRDefault="00D164F8" w:rsidP="00D164F8">
      <w:pPr>
        <w:ind w:firstLine="426"/>
        <w:rPr>
          <w:sz w:val="24"/>
          <w:szCs w:val="24"/>
        </w:rPr>
      </w:pPr>
      <w:r w:rsidRPr="00D164F8">
        <w:rPr>
          <w:sz w:val="24"/>
          <w:szCs w:val="24"/>
        </w:rPr>
        <w:t>- максимальная площадь земельного участка для ведения огородничества – 0,1 га;</w:t>
      </w:r>
    </w:p>
    <w:p w:rsidR="00D164F8" w:rsidRPr="00D164F8" w:rsidRDefault="00D164F8" w:rsidP="00D164F8">
      <w:pPr>
        <w:ind w:firstLine="426"/>
        <w:rPr>
          <w:sz w:val="24"/>
          <w:szCs w:val="24"/>
        </w:rPr>
      </w:pPr>
      <w:r w:rsidRPr="00D164F8">
        <w:rPr>
          <w:sz w:val="24"/>
          <w:szCs w:val="24"/>
        </w:rPr>
        <w:t>- предельные размеры прочих земельных участков определяются в соответствии с нормативами градостроительного проектирования Ленинградской области и (или) Фалилеевского сельского поселения, проектом планировки и межевания территории, действующими техническими регламентами, нормами, правилами и (или) архитектурно-планировочным заданием;</w:t>
      </w:r>
    </w:p>
    <w:p w:rsidR="00D164F8" w:rsidRPr="00D164F8" w:rsidRDefault="00D164F8" w:rsidP="00D164F8">
      <w:pPr>
        <w:ind w:firstLine="426"/>
        <w:rPr>
          <w:sz w:val="24"/>
          <w:szCs w:val="24"/>
        </w:rPr>
      </w:pPr>
      <w:r w:rsidRPr="00D164F8">
        <w:rPr>
          <w:sz w:val="24"/>
          <w:szCs w:val="24"/>
        </w:rPr>
        <w:t>2) Минимальные отступы от границ земельных участков в целях определения допустимого размещения зданий, строений, сооружений:</w:t>
      </w:r>
    </w:p>
    <w:p w:rsidR="00D164F8" w:rsidRPr="00D164F8" w:rsidRDefault="00D164F8" w:rsidP="00D164F8">
      <w:pPr>
        <w:ind w:firstLine="426"/>
        <w:rPr>
          <w:sz w:val="24"/>
          <w:szCs w:val="24"/>
        </w:rPr>
      </w:pPr>
      <w:r w:rsidRPr="00D164F8">
        <w:rPr>
          <w:sz w:val="24"/>
          <w:szCs w:val="24"/>
        </w:rPr>
        <w:t>- минимальный отступ от границ земельного участка, кроме земельных участков коммунального обслуживания и транспорта, - 3 м;</w:t>
      </w:r>
    </w:p>
    <w:p w:rsidR="00D164F8" w:rsidRPr="00D164F8" w:rsidRDefault="00D164F8" w:rsidP="00D164F8">
      <w:pPr>
        <w:ind w:firstLine="426"/>
        <w:rPr>
          <w:sz w:val="24"/>
          <w:szCs w:val="24"/>
        </w:rPr>
      </w:pPr>
      <w:r w:rsidRPr="00D164F8">
        <w:rPr>
          <w:sz w:val="24"/>
          <w:szCs w:val="24"/>
        </w:rPr>
        <w:t>- минимальный отступ от границ земельного участка коммунального обслуживания и транспорта - 0 м;</w:t>
      </w:r>
    </w:p>
    <w:p w:rsidR="00D164F8" w:rsidRPr="00D164F8" w:rsidRDefault="00D164F8" w:rsidP="00D164F8">
      <w:pPr>
        <w:ind w:firstLine="426"/>
        <w:rPr>
          <w:sz w:val="24"/>
          <w:szCs w:val="24"/>
        </w:rPr>
      </w:pPr>
      <w:r w:rsidRPr="00D164F8">
        <w:rPr>
          <w:sz w:val="24"/>
          <w:szCs w:val="24"/>
        </w:rPr>
        <w:t>3) Предельное количество надземных этажей или предельная высота зданий, строений, сооружений:</w:t>
      </w:r>
    </w:p>
    <w:p w:rsidR="00D164F8" w:rsidRPr="00D164F8" w:rsidRDefault="00D164F8" w:rsidP="00D164F8">
      <w:pPr>
        <w:ind w:firstLine="426"/>
        <w:rPr>
          <w:sz w:val="24"/>
          <w:szCs w:val="24"/>
        </w:rPr>
      </w:pPr>
      <w:r w:rsidRPr="00D164F8">
        <w:rPr>
          <w:sz w:val="24"/>
          <w:szCs w:val="24"/>
        </w:rPr>
        <w:t xml:space="preserve">- предельное количество надземных этажей – 3; </w:t>
      </w:r>
    </w:p>
    <w:p w:rsidR="00D164F8" w:rsidRPr="00D164F8" w:rsidRDefault="00D164F8" w:rsidP="00D164F8">
      <w:pPr>
        <w:ind w:firstLine="426"/>
        <w:rPr>
          <w:sz w:val="24"/>
          <w:szCs w:val="24"/>
        </w:rPr>
      </w:pPr>
      <w:r w:rsidRPr="00D164F8">
        <w:rPr>
          <w:sz w:val="24"/>
          <w:szCs w:val="24"/>
        </w:rPr>
        <w:t>- предельная высота хозяйственных строений, гаражей, индивидуальных бань, теплиц и других вспомогательных строений - 5 м в коньке крыши;</w:t>
      </w:r>
    </w:p>
    <w:p w:rsidR="00D164F8" w:rsidRPr="00D164F8" w:rsidRDefault="00D164F8" w:rsidP="00D164F8">
      <w:pPr>
        <w:ind w:firstLine="426"/>
        <w:rPr>
          <w:sz w:val="24"/>
          <w:szCs w:val="24"/>
        </w:rPr>
      </w:pPr>
      <w:r w:rsidRPr="00D164F8">
        <w:rPr>
          <w:sz w:val="24"/>
          <w:szCs w:val="24"/>
        </w:rPr>
        <w:t>4) Максимальный процент застройки в границах земельного участка – 20 %;</w:t>
      </w:r>
    </w:p>
    <w:p w:rsidR="00D164F8" w:rsidRPr="00D164F8" w:rsidRDefault="00D164F8" w:rsidP="00D164F8">
      <w:pPr>
        <w:ind w:firstLine="426"/>
        <w:rPr>
          <w:sz w:val="24"/>
          <w:szCs w:val="24"/>
        </w:rPr>
      </w:pPr>
      <w:r w:rsidRPr="00D164F8">
        <w:rPr>
          <w:sz w:val="24"/>
          <w:szCs w:val="24"/>
        </w:rPr>
        <w:t>5) Иные показатели:</w:t>
      </w:r>
    </w:p>
    <w:p w:rsidR="00D164F8" w:rsidRPr="00D164F8" w:rsidRDefault="00D164F8" w:rsidP="00D164F8">
      <w:pPr>
        <w:ind w:firstLine="426"/>
        <w:rPr>
          <w:sz w:val="24"/>
          <w:szCs w:val="24"/>
        </w:rPr>
      </w:pPr>
      <w:r w:rsidRPr="00D164F8">
        <w:rPr>
          <w:sz w:val="24"/>
          <w:szCs w:val="24"/>
        </w:rPr>
        <w:t>а) максимальная общая площадь помещений объектов общественного назначения - 150 кв. м;</w:t>
      </w:r>
    </w:p>
    <w:p w:rsidR="00D164F8" w:rsidRPr="00D164F8" w:rsidRDefault="00D164F8" w:rsidP="00D164F8">
      <w:pPr>
        <w:ind w:firstLine="426"/>
        <w:rPr>
          <w:sz w:val="24"/>
          <w:szCs w:val="24"/>
        </w:rPr>
      </w:pPr>
      <w:r w:rsidRPr="00D164F8">
        <w:rPr>
          <w:sz w:val="24"/>
          <w:szCs w:val="24"/>
        </w:rPr>
        <w:t xml:space="preserve">б) требования к ограждению земельных участков: </w:t>
      </w:r>
    </w:p>
    <w:p w:rsidR="00D164F8" w:rsidRPr="00D164F8" w:rsidRDefault="00D164F8" w:rsidP="00D164F8">
      <w:pPr>
        <w:ind w:firstLine="426"/>
        <w:rPr>
          <w:sz w:val="24"/>
          <w:szCs w:val="24"/>
        </w:rPr>
      </w:pPr>
      <w:r w:rsidRPr="00D164F8">
        <w:rPr>
          <w:sz w:val="24"/>
          <w:szCs w:val="24"/>
        </w:rPr>
        <w:t>- максимальная высота ограждений земельных участков со стороны улиц– 1,8 метра;</w:t>
      </w:r>
    </w:p>
    <w:p w:rsidR="00D164F8" w:rsidRPr="00D164F8" w:rsidRDefault="00D164F8" w:rsidP="00D164F8">
      <w:pPr>
        <w:ind w:firstLine="426"/>
        <w:rPr>
          <w:sz w:val="24"/>
          <w:szCs w:val="24"/>
        </w:rPr>
      </w:pPr>
      <w:r w:rsidRPr="00D164F8">
        <w:rPr>
          <w:sz w:val="24"/>
          <w:szCs w:val="24"/>
        </w:rPr>
        <w:lastRenderedPageBreak/>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D164F8" w:rsidRPr="00D164F8" w:rsidRDefault="00D164F8" w:rsidP="00D164F8">
      <w:pPr>
        <w:ind w:firstLine="426"/>
        <w:rPr>
          <w:sz w:val="24"/>
          <w:szCs w:val="24"/>
        </w:rPr>
      </w:pPr>
      <w:r w:rsidRPr="00D164F8">
        <w:rPr>
          <w:sz w:val="24"/>
          <w:szCs w:val="24"/>
        </w:rPr>
        <w:t>-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D164F8" w:rsidRPr="00D164F8" w:rsidRDefault="00D164F8" w:rsidP="00D164F8">
      <w:pPr>
        <w:ind w:firstLine="426"/>
        <w:rPr>
          <w:sz w:val="24"/>
          <w:szCs w:val="24"/>
        </w:rPr>
      </w:pPr>
      <w:r w:rsidRPr="00D164F8">
        <w:rPr>
          <w:sz w:val="24"/>
          <w:szCs w:val="24"/>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D164F8" w:rsidRPr="00D164F8" w:rsidRDefault="00D164F8" w:rsidP="00D164F8">
      <w:pPr>
        <w:rPr>
          <w:sz w:val="24"/>
          <w:szCs w:val="24"/>
        </w:rPr>
      </w:pPr>
      <w:r w:rsidRPr="00D164F8">
        <w:rPr>
          <w:sz w:val="24"/>
          <w:szCs w:val="24"/>
        </w:rPr>
        <w:t>3. Ограничения использования земельных участков и объектов капитального строительства, находящихся в зоне СХ-1, СХ-2 и расположенных в границах зон с особыми условиями использования территории, устанавливаются в соответствии со статьями 32.1- 32.3 настоящих Правил застройки.</w:t>
      </w:r>
    </w:p>
    <w:p w:rsidR="00D164F8" w:rsidRPr="00D164F8" w:rsidRDefault="00D164F8" w:rsidP="00D164F8">
      <w:pPr>
        <w:pStyle w:val="3"/>
        <w:spacing w:line="360" w:lineRule="auto"/>
        <w:jc w:val="center"/>
        <w:rPr>
          <w:rFonts w:ascii="Times New Roman" w:hAnsi="Times New Roman"/>
          <w:sz w:val="24"/>
          <w:szCs w:val="24"/>
        </w:rPr>
      </w:pPr>
    </w:p>
    <w:p w:rsidR="00D164F8" w:rsidRPr="00D164F8" w:rsidRDefault="00D164F8" w:rsidP="00D164F8">
      <w:pPr>
        <w:pStyle w:val="3"/>
        <w:spacing w:line="360" w:lineRule="auto"/>
        <w:jc w:val="center"/>
        <w:rPr>
          <w:rFonts w:ascii="Times New Roman" w:hAnsi="Times New Roman"/>
          <w:sz w:val="24"/>
          <w:szCs w:val="24"/>
        </w:rPr>
      </w:pPr>
      <w:r w:rsidRPr="00D164F8">
        <w:rPr>
          <w:rFonts w:ascii="Times New Roman" w:hAnsi="Times New Roman"/>
          <w:sz w:val="24"/>
          <w:szCs w:val="24"/>
        </w:rPr>
        <w:t>Статья 31.8. Градостроительный регламент зоны специального назначения - зоны кладбищ С-1</w:t>
      </w:r>
      <w:bookmarkEnd w:id="8"/>
    </w:p>
    <w:p w:rsidR="00D164F8" w:rsidRPr="00D164F8" w:rsidRDefault="00D164F8" w:rsidP="00D164F8">
      <w:pPr>
        <w:rPr>
          <w:sz w:val="24"/>
          <w:szCs w:val="24"/>
        </w:rPr>
      </w:pPr>
      <w:r w:rsidRPr="00D164F8">
        <w:rPr>
          <w:sz w:val="24"/>
          <w:szCs w:val="24"/>
        </w:rPr>
        <w:t xml:space="preserve">Зона выделяется для обеспечения правовых условий строительства и реконструкции объектов капитального строительства и земельных участков кладбищ Порядок использования территории определяется  с учетом требований государственных </w:t>
      </w:r>
    </w:p>
    <w:p w:rsidR="00D164F8" w:rsidRPr="00D164F8" w:rsidRDefault="00D164F8" w:rsidP="00D164F8">
      <w:pPr>
        <w:rPr>
          <w:sz w:val="24"/>
          <w:szCs w:val="24"/>
        </w:rPr>
      </w:pPr>
      <w:r w:rsidRPr="00D164F8">
        <w:rPr>
          <w:sz w:val="24"/>
          <w:szCs w:val="24"/>
        </w:rPr>
        <w:t>1. Виды разрешённого использования земельных участков и объектов капитального строительства:</w:t>
      </w:r>
      <w:r w:rsidRPr="00D164F8">
        <w:rPr>
          <w:sz w:val="24"/>
          <w:szCs w:val="24"/>
        </w:rPr>
        <w:tab/>
      </w:r>
    </w:p>
    <w:tbl>
      <w:tblPr>
        <w:tblW w:w="9720" w:type="dxa"/>
        <w:tblLayout w:type="fixed"/>
        <w:tblCellMar>
          <w:left w:w="180" w:type="dxa"/>
          <w:right w:w="180" w:type="dxa"/>
        </w:tblCellMar>
        <w:tblLook w:val="0000"/>
      </w:tblPr>
      <w:tblGrid>
        <w:gridCol w:w="3780"/>
        <w:gridCol w:w="2880"/>
        <w:gridCol w:w="3060"/>
      </w:tblGrid>
      <w:tr w:rsidR="00D164F8" w:rsidRPr="00D164F8" w:rsidTr="00A53355">
        <w:trPr>
          <w:trHeight w:val="304"/>
          <w:tblHeader/>
        </w:trPr>
        <w:tc>
          <w:tcPr>
            <w:tcW w:w="378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p>
          <w:p w:rsidR="00D164F8" w:rsidRPr="00D164F8" w:rsidRDefault="00D164F8" w:rsidP="00A53355">
            <w:pPr>
              <w:spacing w:line="240" w:lineRule="auto"/>
              <w:rPr>
                <w:sz w:val="24"/>
                <w:szCs w:val="24"/>
              </w:rPr>
            </w:pPr>
            <w:r w:rsidRPr="00D164F8">
              <w:rPr>
                <w:sz w:val="24"/>
                <w:szCs w:val="24"/>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p>
          <w:p w:rsidR="00D164F8" w:rsidRPr="00D164F8" w:rsidRDefault="00D164F8" w:rsidP="00A53355">
            <w:pPr>
              <w:spacing w:line="240" w:lineRule="auto"/>
              <w:rPr>
                <w:sz w:val="24"/>
                <w:szCs w:val="24"/>
              </w:rPr>
            </w:pPr>
            <w:r w:rsidRPr="00D164F8">
              <w:rPr>
                <w:sz w:val="24"/>
                <w:szCs w:val="24"/>
              </w:rPr>
              <w:t>Условно разрешённые</w:t>
            </w:r>
          </w:p>
          <w:p w:rsidR="00D164F8" w:rsidRPr="00D164F8" w:rsidRDefault="00D164F8" w:rsidP="00A53355">
            <w:pPr>
              <w:spacing w:line="240" w:lineRule="auto"/>
              <w:rPr>
                <w:sz w:val="24"/>
                <w:szCs w:val="24"/>
              </w:rPr>
            </w:pPr>
            <w:r w:rsidRPr="00D164F8">
              <w:rPr>
                <w:sz w:val="24"/>
                <w:szCs w:val="24"/>
              </w:rPr>
              <w:t>виды использования</w:t>
            </w:r>
          </w:p>
        </w:tc>
        <w:tc>
          <w:tcPr>
            <w:tcW w:w="3060"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p>
          <w:p w:rsidR="00D164F8" w:rsidRPr="00D164F8" w:rsidRDefault="00D164F8" w:rsidP="00A53355">
            <w:pPr>
              <w:spacing w:line="240" w:lineRule="auto"/>
              <w:rPr>
                <w:sz w:val="24"/>
                <w:szCs w:val="24"/>
              </w:rPr>
            </w:pPr>
            <w:r w:rsidRPr="00D164F8">
              <w:rPr>
                <w:sz w:val="24"/>
                <w:szCs w:val="24"/>
              </w:rPr>
              <w:t>Вспомогательные виды</w:t>
            </w:r>
          </w:p>
          <w:p w:rsidR="00D164F8" w:rsidRPr="00D164F8" w:rsidRDefault="00D164F8" w:rsidP="00A53355">
            <w:pPr>
              <w:spacing w:line="240" w:lineRule="auto"/>
              <w:rPr>
                <w:sz w:val="24"/>
                <w:szCs w:val="24"/>
              </w:rPr>
            </w:pPr>
            <w:r w:rsidRPr="00D164F8">
              <w:rPr>
                <w:sz w:val="24"/>
                <w:szCs w:val="24"/>
              </w:rPr>
              <w:t>использования</w:t>
            </w:r>
          </w:p>
        </w:tc>
      </w:tr>
      <w:tr w:rsidR="00D164F8" w:rsidRPr="00D164F8" w:rsidTr="00A53355">
        <w:trPr>
          <w:trHeight w:val="532"/>
        </w:trPr>
        <w:tc>
          <w:tcPr>
            <w:tcW w:w="378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p>
          <w:p w:rsidR="00D164F8" w:rsidRPr="00D164F8" w:rsidRDefault="00D164F8" w:rsidP="00A53355">
            <w:pPr>
              <w:spacing w:line="240" w:lineRule="auto"/>
              <w:rPr>
                <w:sz w:val="24"/>
                <w:szCs w:val="24"/>
              </w:rPr>
            </w:pPr>
            <w:r w:rsidRPr="00D164F8">
              <w:rPr>
                <w:sz w:val="24"/>
                <w:szCs w:val="24"/>
              </w:rPr>
              <w:t>Ритуальная деятельность</w:t>
            </w:r>
          </w:p>
          <w:p w:rsidR="00D164F8" w:rsidRPr="00D164F8" w:rsidRDefault="00D164F8" w:rsidP="00A53355">
            <w:pPr>
              <w:spacing w:line="240" w:lineRule="auto"/>
              <w:rPr>
                <w:sz w:val="24"/>
                <w:szCs w:val="24"/>
              </w:rPr>
            </w:pPr>
            <w:r w:rsidRPr="00D164F8">
              <w:rPr>
                <w:sz w:val="24"/>
                <w:szCs w:val="24"/>
              </w:rPr>
              <w:t>Бытовое обслуживание</w:t>
            </w:r>
          </w:p>
          <w:p w:rsidR="00D164F8" w:rsidRPr="00D164F8" w:rsidRDefault="00D164F8" w:rsidP="00A53355">
            <w:pPr>
              <w:spacing w:line="240" w:lineRule="auto"/>
              <w:rPr>
                <w:sz w:val="24"/>
                <w:szCs w:val="24"/>
              </w:rPr>
            </w:pPr>
            <w:r w:rsidRPr="00D164F8">
              <w:rPr>
                <w:sz w:val="24"/>
                <w:szCs w:val="24"/>
              </w:rPr>
              <w:t xml:space="preserve">Коммунальное обслуживание </w:t>
            </w:r>
          </w:p>
          <w:p w:rsidR="00D164F8" w:rsidRPr="00D164F8" w:rsidRDefault="00D164F8" w:rsidP="00A53355">
            <w:pPr>
              <w:spacing w:line="240" w:lineRule="auto"/>
              <w:rPr>
                <w:sz w:val="24"/>
                <w:szCs w:val="24"/>
              </w:rPr>
            </w:pPr>
            <w:r w:rsidRPr="00D164F8">
              <w:rPr>
                <w:sz w:val="24"/>
                <w:szCs w:val="24"/>
              </w:rPr>
              <w:t>Линейные объекты инженерной и транспортной инфраструктур</w:t>
            </w:r>
          </w:p>
          <w:p w:rsidR="00D164F8" w:rsidRPr="00D164F8" w:rsidRDefault="00D164F8" w:rsidP="00A53355">
            <w:pPr>
              <w:spacing w:line="240" w:lineRule="auto"/>
              <w:rPr>
                <w:sz w:val="24"/>
                <w:szCs w:val="24"/>
              </w:rPr>
            </w:pPr>
            <w:r w:rsidRPr="00D164F8">
              <w:rPr>
                <w:sz w:val="24"/>
                <w:szCs w:val="24"/>
              </w:rPr>
              <w:t>Общее пользование территории</w:t>
            </w:r>
          </w:p>
          <w:p w:rsidR="00D164F8" w:rsidRPr="00D164F8" w:rsidRDefault="00D164F8" w:rsidP="00A53355">
            <w:pPr>
              <w:spacing w:line="240" w:lineRule="auto"/>
              <w:rPr>
                <w:sz w:val="24"/>
                <w:szCs w:val="24"/>
              </w:rPr>
            </w:pPr>
            <w:r w:rsidRPr="00D164F8">
              <w:rPr>
                <w:sz w:val="24"/>
                <w:szCs w:val="24"/>
              </w:rPr>
              <w:t>Обеспечение внутреннего правопорядка</w:t>
            </w:r>
          </w:p>
        </w:tc>
        <w:tc>
          <w:tcPr>
            <w:tcW w:w="288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p>
          <w:p w:rsidR="00D164F8" w:rsidRPr="00D164F8" w:rsidRDefault="00D164F8" w:rsidP="00A53355">
            <w:pPr>
              <w:spacing w:line="240" w:lineRule="auto"/>
              <w:rPr>
                <w:sz w:val="24"/>
                <w:szCs w:val="24"/>
              </w:rPr>
            </w:pPr>
            <w:r w:rsidRPr="00D164F8">
              <w:rPr>
                <w:sz w:val="24"/>
                <w:szCs w:val="24"/>
              </w:rPr>
              <w:t>Магазины</w:t>
            </w:r>
          </w:p>
          <w:p w:rsidR="00D164F8" w:rsidRPr="00D164F8" w:rsidRDefault="00D164F8" w:rsidP="00A53355">
            <w:pPr>
              <w:spacing w:line="240" w:lineRule="auto"/>
              <w:rPr>
                <w:sz w:val="24"/>
                <w:szCs w:val="24"/>
              </w:rPr>
            </w:pPr>
            <w:r w:rsidRPr="00D164F8">
              <w:rPr>
                <w:sz w:val="24"/>
                <w:szCs w:val="24"/>
              </w:rPr>
              <w:t>Общественное питание</w:t>
            </w:r>
          </w:p>
        </w:tc>
        <w:tc>
          <w:tcPr>
            <w:tcW w:w="3060"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p>
          <w:p w:rsidR="00D164F8" w:rsidRPr="00D164F8" w:rsidRDefault="00D164F8" w:rsidP="00A53355">
            <w:pPr>
              <w:spacing w:line="240" w:lineRule="auto"/>
              <w:rPr>
                <w:sz w:val="24"/>
                <w:szCs w:val="24"/>
              </w:rPr>
            </w:pPr>
            <w:r w:rsidRPr="00D164F8">
              <w:rPr>
                <w:sz w:val="24"/>
                <w:szCs w:val="24"/>
              </w:rPr>
              <w:t>Площадки отдыха</w:t>
            </w:r>
          </w:p>
          <w:p w:rsidR="00D164F8" w:rsidRPr="00D164F8" w:rsidRDefault="00D164F8" w:rsidP="00A53355">
            <w:pPr>
              <w:spacing w:line="240" w:lineRule="auto"/>
              <w:rPr>
                <w:sz w:val="24"/>
                <w:szCs w:val="24"/>
              </w:rPr>
            </w:pPr>
            <w:r w:rsidRPr="00D164F8">
              <w:rPr>
                <w:sz w:val="24"/>
                <w:szCs w:val="24"/>
              </w:rPr>
              <w:t>Благоустройство и озеленение</w:t>
            </w:r>
          </w:p>
          <w:p w:rsidR="00D164F8" w:rsidRPr="00D164F8" w:rsidRDefault="00D164F8" w:rsidP="00A53355">
            <w:pPr>
              <w:spacing w:line="240" w:lineRule="auto"/>
              <w:rPr>
                <w:sz w:val="24"/>
                <w:szCs w:val="24"/>
              </w:rPr>
            </w:pPr>
            <w:r w:rsidRPr="00D164F8">
              <w:rPr>
                <w:sz w:val="24"/>
                <w:szCs w:val="24"/>
              </w:rPr>
              <w:t>Хозяйственные площадки</w:t>
            </w:r>
          </w:p>
          <w:p w:rsidR="00D164F8" w:rsidRPr="00D164F8" w:rsidRDefault="00D164F8" w:rsidP="00A53355">
            <w:pPr>
              <w:spacing w:line="240" w:lineRule="auto"/>
              <w:rPr>
                <w:sz w:val="24"/>
                <w:szCs w:val="24"/>
              </w:rPr>
            </w:pPr>
            <w:r w:rsidRPr="00D164F8">
              <w:rPr>
                <w:sz w:val="24"/>
                <w:szCs w:val="24"/>
              </w:rPr>
              <w:t>Временные стоянки (парковки) автотранспорта</w:t>
            </w:r>
          </w:p>
        </w:tc>
      </w:tr>
    </w:tbl>
    <w:p w:rsidR="00D164F8" w:rsidRPr="00D164F8" w:rsidRDefault="00D164F8" w:rsidP="00D164F8">
      <w:pPr>
        <w:rPr>
          <w:sz w:val="24"/>
          <w:szCs w:val="24"/>
        </w:rPr>
      </w:pPr>
    </w:p>
    <w:p w:rsidR="00D164F8" w:rsidRPr="00D164F8" w:rsidRDefault="00D164F8" w:rsidP="00D164F8">
      <w:pPr>
        <w:rPr>
          <w:sz w:val="24"/>
          <w:szCs w:val="24"/>
        </w:rPr>
      </w:pPr>
      <w:r w:rsidRPr="00D164F8">
        <w:rPr>
          <w:sz w:val="24"/>
          <w:szCs w:val="24"/>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D164F8" w:rsidRPr="00D164F8" w:rsidRDefault="00D164F8" w:rsidP="00D164F8">
      <w:pPr>
        <w:rPr>
          <w:sz w:val="24"/>
          <w:szCs w:val="24"/>
        </w:rPr>
      </w:pPr>
      <w:r w:rsidRPr="00D164F8">
        <w:rPr>
          <w:sz w:val="24"/>
          <w:szCs w:val="24"/>
        </w:rPr>
        <w:t>1) Предельные размеры земельных участков:</w:t>
      </w:r>
    </w:p>
    <w:p w:rsidR="00D164F8" w:rsidRPr="00D164F8" w:rsidRDefault="00D164F8" w:rsidP="00D164F8">
      <w:pPr>
        <w:rPr>
          <w:sz w:val="24"/>
          <w:szCs w:val="24"/>
        </w:rPr>
      </w:pPr>
      <w:r w:rsidRPr="00D164F8">
        <w:rPr>
          <w:sz w:val="24"/>
          <w:szCs w:val="24"/>
        </w:rPr>
        <w:t>- максимальная площадь земельного участка кладбища – 40 га;</w:t>
      </w:r>
    </w:p>
    <w:p w:rsidR="00D164F8" w:rsidRPr="00D164F8" w:rsidRDefault="00D164F8" w:rsidP="00D164F8">
      <w:pPr>
        <w:rPr>
          <w:sz w:val="24"/>
          <w:szCs w:val="24"/>
        </w:rPr>
      </w:pPr>
      <w:r w:rsidRPr="00D164F8">
        <w:rPr>
          <w:sz w:val="24"/>
          <w:szCs w:val="24"/>
        </w:rPr>
        <w:t>2) Минимальные отступы от границ земельных участков в целях определения допустимого размещения зданий, строений, сооружений:</w:t>
      </w:r>
    </w:p>
    <w:p w:rsidR="00D164F8" w:rsidRPr="00D164F8" w:rsidRDefault="00D164F8" w:rsidP="00D164F8">
      <w:pPr>
        <w:rPr>
          <w:sz w:val="24"/>
          <w:szCs w:val="24"/>
        </w:rPr>
      </w:pPr>
      <w:r w:rsidRPr="00D164F8">
        <w:rPr>
          <w:sz w:val="24"/>
          <w:szCs w:val="24"/>
        </w:rPr>
        <w:t>- минимальный отступ от границ земельного участка - 3 м;</w:t>
      </w:r>
    </w:p>
    <w:p w:rsidR="00D164F8" w:rsidRPr="00D164F8" w:rsidRDefault="00D164F8" w:rsidP="00D164F8">
      <w:pPr>
        <w:rPr>
          <w:sz w:val="24"/>
          <w:szCs w:val="24"/>
        </w:rPr>
      </w:pPr>
      <w:r w:rsidRPr="00D164F8">
        <w:rPr>
          <w:sz w:val="24"/>
          <w:szCs w:val="24"/>
        </w:rPr>
        <w:t>3) Предельное количество надземных этажей или предельная высота зданий, строений, сооружений:</w:t>
      </w:r>
    </w:p>
    <w:p w:rsidR="00D164F8" w:rsidRPr="00D164F8" w:rsidRDefault="00D164F8" w:rsidP="00D164F8">
      <w:pPr>
        <w:rPr>
          <w:sz w:val="24"/>
          <w:szCs w:val="24"/>
        </w:rPr>
      </w:pPr>
      <w:r w:rsidRPr="00D164F8">
        <w:rPr>
          <w:sz w:val="24"/>
          <w:szCs w:val="24"/>
        </w:rPr>
        <w:t xml:space="preserve">- предельное количество надземных этажей – 3; </w:t>
      </w:r>
    </w:p>
    <w:p w:rsidR="00D164F8" w:rsidRPr="00D164F8" w:rsidRDefault="00D164F8" w:rsidP="00D164F8">
      <w:pPr>
        <w:rPr>
          <w:sz w:val="24"/>
          <w:szCs w:val="24"/>
        </w:rPr>
      </w:pPr>
      <w:r w:rsidRPr="00D164F8">
        <w:rPr>
          <w:sz w:val="24"/>
          <w:szCs w:val="24"/>
        </w:rPr>
        <w:t>4) Максимальный процент застройки в границах земельного участка – 30 %;</w:t>
      </w:r>
    </w:p>
    <w:p w:rsidR="00D164F8" w:rsidRPr="00D164F8" w:rsidRDefault="00D164F8" w:rsidP="00D164F8">
      <w:pPr>
        <w:rPr>
          <w:sz w:val="24"/>
          <w:szCs w:val="24"/>
        </w:rPr>
      </w:pPr>
      <w:r w:rsidRPr="00D164F8">
        <w:rPr>
          <w:sz w:val="24"/>
          <w:szCs w:val="24"/>
        </w:rPr>
        <w:t>5) Иные показатели:</w:t>
      </w:r>
    </w:p>
    <w:p w:rsidR="00D164F8" w:rsidRPr="00D164F8" w:rsidRDefault="00D164F8" w:rsidP="00D164F8">
      <w:pPr>
        <w:rPr>
          <w:sz w:val="24"/>
          <w:szCs w:val="24"/>
        </w:rPr>
      </w:pPr>
      <w:r w:rsidRPr="00D164F8">
        <w:rPr>
          <w:sz w:val="24"/>
          <w:szCs w:val="24"/>
        </w:rPr>
        <w:t>а) максимальная общая площадь помещений объектов общественного назначения - 100 м</w:t>
      </w:r>
      <w:r w:rsidRPr="00D164F8">
        <w:rPr>
          <w:sz w:val="24"/>
          <w:szCs w:val="24"/>
          <w:vertAlign w:val="superscript"/>
        </w:rPr>
        <w:t>2</w:t>
      </w:r>
      <w:r w:rsidRPr="00D164F8">
        <w:rPr>
          <w:sz w:val="24"/>
          <w:szCs w:val="24"/>
        </w:rPr>
        <w:t>;</w:t>
      </w:r>
    </w:p>
    <w:p w:rsidR="00D164F8" w:rsidRPr="00D164F8" w:rsidRDefault="00D164F8" w:rsidP="00D164F8">
      <w:pPr>
        <w:rPr>
          <w:sz w:val="24"/>
          <w:szCs w:val="24"/>
        </w:rPr>
      </w:pPr>
      <w:r w:rsidRPr="00D164F8">
        <w:rPr>
          <w:sz w:val="24"/>
          <w:szCs w:val="24"/>
        </w:rPr>
        <w:t>б) минимальные расстояния от мест погребения и до границ участков или зданий учреждений и предприятий обслуживания:</w:t>
      </w:r>
    </w:p>
    <w:tbl>
      <w:tblPr>
        <w:tblW w:w="94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3445"/>
        <w:gridCol w:w="1474"/>
        <w:gridCol w:w="1336"/>
        <w:gridCol w:w="860"/>
        <w:gridCol w:w="2367"/>
      </w:tblGrid>
      <w:tr w:rsidR="00D164F8" w:rsidRPr="00D164F8" w:rsidTr="00A53355">
        <w:trPr>
          <w:trHeight w:val="380"/>
          <w:jc w:val="center"/>
        </w:trPr>
        <w:tc>
          <w:tcPr>
            <w:tcW w:w="3445" w:type="dxa"/>
            <w:vMerge w:val="restart"/>
            <w:vAlign w:val="center"/>
          </w:tcPr>
          <w:p w:rsidR="00D164F8" w:rsidRPr="00D164F8" w:rsidRDefault="00D164F8" w:rsidP="00A53355">
            <w:pPr>
              <w:rPr>
                <w:sz w:val="24"/>
                <w:szCs w:val="24"/>
              </w:rPr>
            </w:pPr>
            <w:r w:rsidRPr="00D164F8">
              <w:rPr>
                <w:sz w:val="24"/>
                <w:szCs w:val="24"/>
              </w:rPr>
              <w:t>Здания (земельные участки) учреждений и предприятий обслуживания</w:t>
            </w:r>
          </w:p>
        </w:tc>
        <w:tc>
          <w:tcPr>
            <w:tcW w:w="6037" w:type="dxa"/>
            <w:gridSpan w:val="4"/>
            <w:vAlign w:val="center"/>
          </w:tcPr>
          <w:p w:rsidR="00D164F8" w:rsidRPr="00D164F8" w:rsidRDefault="00D164F8" w:rsidP="00A53355">
            <w:pPr>
              <w:rPr>
                <w:sz w:val="24"/>
                <w:szCs w:val="24"/>
              </w:rPr>
            </w:pPr>
            <w:r w:rsidRPr="00D164F8">
              <w:rPr>
                <w:sz w:val="24"/>
                <w:szCs w:val="24"/>
              </w:rPr>
              <w:t>Расстояния от зданий (границ участков) учреждений и предприятий обслуживания, м</w:t>
            </w:r>
          </w:p>
        </w:tc>
      </w:tr>
      <w:tr w:rsidR="00D164F8" w:rsidRPr="00D164F8" w:rsidTr="00A53355">
        <w:trPr>
          <w:jc w:val="center"/>
        </w:trPr>
        <w:tc>
          <w:tcPr>
            <w:tcW w:w="3445" w:type="dxa"/>
            <w:vMerge/>
            <w:vAlign w:val="center"/>
          </w:tcPr>
          <w:p w:rsidR="00D164F8" w:rsidRPr="00D164F8" w:rsidRDefault="00D164F8" w:rsidP="00A53355">
            <w:pPr>
              <w:rPr>
                <w:sz w:val="24"/>
                <w:szCs w:val="24"/>
              </w:rPr>
            </w:pPr>
          </w:p>
        </w:tc>
        <w:tc>
          <w:tcPr>
            <w:tcW w:w="2810" w:type="dxa"/>
            <w:gridSpan w:val="2"/>
            <w:vAlign w:val="center"/>
          </w:tcPr>
          <w:p w:rsidR="00D164F8" w:rsidRPr="00D164F8" w:rsidRDefault="00D164F8" w:rsidP="00A53355">
            <w:pPr>
              <w:rPr>
                <w:sz w:val="24"/>
                <w:szCs w:val="24"/>
              </w:rPr>
            </w:pPr>
            <w:r w:rsidRPr="00D164F8">
              <w:rPr>
                <w:sz w:val="24"/>
                <w:szCs w:val="24"/>
              </w:rPr>
              <w:t>до красной линии</w:t>
            </w:r>
          </w:p>
        </w:tc>
        <w:tc>
          <w:tcPr>
            <w:tcW w:w="860" w:type="dxa"/>
            <w:vMerge w:val="restart"/>
            <w:vAlign w:val="center"/>
          </w:tcPr>
          <w:p w:rsidR="00D164F8" w:rsidRPr="00D164F8" w:rsidRDefault="00D164F8" w:rsidP="00A53355">
            <w:pPr>
              <w:rPr>
                <w:sz w:val="24"/>
                <w:szCs w:val="24"/>
              </w:rPr>
            </w:pPr>
            <w:r w:rsidRPr="00D164F8">
              <w:rPr>
                <w:sz w:val="24"/>
                <w:szCs w:val="24"/>
              </w:rPr>
              <w:t>до стен жилых зданий</w:t>
            </w:r>
          </w:p>
        </w:tc>
        <w:tc>
          <w:tcPr>
            <w:tcW w:w="2367" w:type="dxa"/>
            <w:vMerge w:val="restart"/>
            <w:vAlign w:val="center"/>
          </w:tcPr>
          <w:p w:rsidR="00D164F8" w:rsidRPr="00D164F8" w:rsidRDefault="00D164F8" w:rsidP="00A53355">
            <w:pPr>
              <w:rPr>
                <w:sz w:val="24"/>
                <w:szCs w:val="24"/>
              </w:rPr>
            </w:pPr>
            <w:r w:rsidRPr="00D164F8">
              <w:rPr>
                <w:sz w:val="24"/>
                <w:szCs w:val="24"/>
              </w:rPr>
              <w:t>до зданий общеобразовательных школ, дошкольных образовательных и лечебных учреждений</w:t>
            </w:r>
          </w:p>
        </w:tc>
      </w:tr>
      <w:tr w:rsidR="00D164F8" w:rsidRPr="00D164F8" w:rsidTr="00A53355">
        <w:trPr>
          <w:trHeight w:val="721"/>
          <w:jc w:val="center"/>
        </w:trPr>
        <w:tc>
          <w:tcPr>
            <w:tcW w:w="3445" w:type="dxa"/>
            <w:vMerge/>
          </w:tcPr>
          <w:p w:rsidR="00D164F8" w:rsidRPr="00D164F8" w:rsidRDefault="00D164F8" w:rsidP="00A53355">
            <w:pPr>
              <w:rPr>
                <w:sz w:val="24"/>
                <w:szCs w:val="24"/>
              </w:rPr>
            </w:pPr>
          </w:p>
        </w:tc>
        <w:tc>
          <w:tcPr>
            <w:tcW w:w="1474" w:type="dxa"/>
          </w:tcPr>
          <w:p w:rsidR="00D164F8" w:rsidRPr="00D164F8" w:rsidRDefault="00D164F8" w:rsidP="00A53355">
            <w:pPr>
              <w:rPr>
                <w:sz w:val="24"/>
                <w:szCs w:val="24"/>
              </w:rPr>
            </w:pPr>
            <w:r w:rsidRPr="00D164F8">
              <w:rPr>
                <w:sz w:val="24"/>
                <w:szCs w:val="24"/>
              </w:rPr>
              <w:t>в городских округах и городских поселениях</w:t>
            </w:r>
          </w:p>
        </w:tc>
        <w:tc>
          <w:tcPr>
            <w:tcW w:w="1336" w:type="dxa"/>
            <w:vAlign w:val="center"/>
          </w:tcPr>
          <w:p w:rsidR="00D164F8" w:rsidRPr="00D164F8" w:rsidRDefault="00D164F8" w:rsidP="00A53355">
            <w:pPr>
              <w:rPr>
                <w:sz w:val="24"/>
                <w:szCs w:val="24"/>
              </w:rPr>
            </w:pPr>
            <w:r w:rsidRPr="00D164F8">
              <w:rPr>
                <w:sz w:val="24"/>
                <w:szCs w:val="24"/>
              </w:rPr>
              <w:t>в сельских поселениях</w:t>
            </w:r>
          </w:p>
        </w:tc>
        <w:tc>
          <w:tcPr>
            <w:tcW w:w="860" w:type="dxa"/>
            <w:vMerge/>
          </w:tcPr>
          <w:p w:rsidR="00D164F8" w:rsidRPr="00D164F8" w:rsidRDefault="00D164F8" w:rsidP="00A53355">
            <w:pPr>
              <w:rPr>
                <w:sz w:val="24"/>
                <w:szCs w:val="24"/>
              </w:rPr>
            </w:pPr>
          </w:p>
        </w:tc>
        <w:tc>
          <w:tcPr>
            <w:tcW w:w="2367" w:type="dxa"/>
            <w:vMerge/>
          </w:tcPr>
          <w:p w:rsidR="00D164F8" w:rsidRPr="00D164F8" w:rsidRDefault="00D164F8" w:rsidP="00A53355">
            <w:pPr>
              <w:rPr>
                <w:sz w:val="24"/>
                <w:szCs w:val="24"/>
              </w:rPr>
            </w:pPr>
          </w:p>
        </w:tc>
      </w:tr>
      <w:tr w:rsidR="00D164F8" w:rsidRPr="00D164F8" w:rsidTr="00A53355">
        <w:trPr>
          <w:jc w:val="center"/>
        </w:trPr>
        <w:tc>
          <w:tcPr>
            <w:tcW w:w="3445" w:type="dxa"/>
            <w:vAlign w:val="center"/>
          </w:tcPr>
          <w:p w:rsidR="00D164F8" w:rsidRPr="00D164F8" w:rsidRDefault="00D164F8" w:rsidP="00A53355">
            <w:pPr>
              <w:rPr>
                <w:sz w:val="24"/>
                <w:szCs w:val="24"/>
              </w:rPr>
            </w:pPr>
            <w:r w:rsidRPr="00D164F8">
              <w:rPr>
                <w:sz w:val="24"/>
                <w:szCs w:val="24"/>
              </w:rPr>
              <w:t>Кладбища традиционного захоронения площадью, га:</w:t>
            </w:r>
          </w:p>
        </w:tc>
        <w:tc>
          <w:tcPr>
            <w:tcW w:w="1474" w:type="dxa"/>
            <w:vAlign w:val="center"/>
          </w:tcPr>
          <w:p w:rsidR="00D164F8" w:rsidRPr="00D164F8" w:rsidRDefault="00D164F8" w:rsidP="00A53355">
            <w:pPr>
              <w:rPr>
                <w:sz w:val="24"/>
                <w:szCs w:val="24"/>
              </w:rPr>
            </w:pPr>
          </w:p>
        </w:tc>
        <w:tc>
          <w:tcPr>
            <w:tcW w:w="1336" w:type="dxa"/>
            <w:vAlign w:val="center"/>
          </w:tcPr>
          <w:p w:rsidR="00D164F8" w:rsidRPr="00D164F8" w:rsidRDefault="00D164F8" w:rsidP="00A53355">
            <w:pPr>
              <w:rPr>
                <w:sz w:val="24"/>
                <w:szCs w:val="24"/>
              </w:rPr>
            </w:pPr>
          </w:p>
        </w:tc>
        <w:tc>
          <w:tcPr>
            <w:tcW w:w="860" w:type="dxa"/>
            <w:vAlign w:val="center"/>
          </w:tcPr>
          <w:p w:rsidR="00D164F8" w:rsidRPr="00D164F8" w:rsidRDefault="00D164F8" w:rsidP="00A53355">
            <w:pPr>
              <w:rPr>
                <w:sz w:val="24"/>
                <w:szCs w:val="24"/>
              </w:rPr>
            </w:pPr>
          </w:p>
        </w:tc>
        <w:tc>
          <w:tcPr>
            <w:tcW w:w="2367" w:type="dxa"/>
            <w:vAlign w:val="center"/>
          </w:tcPr>
          <w:p w:rsidR="00D164F8" w:rsidRPr="00D164F8" w:rsidRDefault="00D164F8" w:rsidP="00A53355">
            <w:pPr>
              <w:rPr>
                <w:sz w:val="24"/>
                <w:szCs w:val="24"/>
              </w:rPr>
            </w:pPr>
          </w:p>
        </w:tc>
      </w:tr>
      <w:tr w:rsidR="00D164F8" w:rsidRPr="00D164F8" w:rsidTr="00A53355">
        <w:trPr>
          <w:jc w:val="center"/>
        </w:trPr>
        <w:tc>
          <w:tcPr>
            <w:tcW w:w="3445" w:type="dxa"/>
            <w:vAlign w:val="center"/>
          </w:tcPr>
          <w:p w:rsidR="00D164F8" w:rsidRPr="00D164F8" w:rsidRDefault="00D164F8" w:rsidP="00A53355">
            <w:pPr>
              <w:rPr>
                <w:sz w:val="24"/>
                <w:szCs w:val="24"/>
              </w:rPr>
            </w:pPr>
            <w:r w:rsidRPr="00D164F8">
              <w:rPr>
                <w:sz w:val="24"/>
                <w:szCs w:val="24"/>
              </w:rPr>
              <w:t>менее 20</w:t>
            </w:r>
          </w:p>
        </w:tc>
        <w:tc>
          <w:tcPr>
            <w:tcW w:w="1474" w:type="dxa"/>
            <w:vAlign w:val="center"/>
          </w:tcPr>
          <w:p w:rsidR="00D164F8" w:rsidRPr="00D164F8" w:rsidRDefault="00D164F8" w:rsidP="00A53355">
            <w:pPr>
              <w:rPr>
                <w:sz w:val="24"/>
                <w:szCs w:val="24"/>
              </w:rPr>
            </w:pPr>
            <w:r w:rsidRPr="00D164F8">
              <w:rPr>
                <w:sz w:val="24"/>
                <w:szCs w:val="24"/>
              </w:rPr>
              <w:t>6</w:t>
            </w:r>
          </w:p>
        </w:tc>
        <w:tc>
          <w:tcPr>
            <w:tcW w:w="1336" w:type="dxa"/>
            <w:vAlign w:val="center"/>
          </w:tcPr>
          <w:p w:rsidR="00D164F8" w:rsidRPr="00D164F8" w:rsidRDefault="00D164F8" w:rsidP="00A53355">
            <w:pPr>
              <w:rPr>
                <w:sz w:val="24"/>
                <w:szCs w:val="24"/>
              </w:rPr>
            </w:pPr>
            <w:r w:rsidRPr="00D164F8">
              <w:rPr>
                <w:sz w:val="24"/>
                <w:szCs w:val="24"/>
              </w:rPr>
              <w:t>6</w:t>
            </w:r>
          </w:p>
        </w:tc>
        <w:tc>
          <w:tcPr>
            <w:tcW w:w="860" w:type="dxa"/>
            <w:vAlign w:val="center"/>
          </w:tcPr>
          <w:p w:rsidR="00D164F8" w:rsidRPr="00D164F8" w:rsidRDefault="00D164F8" w:rsidP="00A53355">
            <w:pPr>
              <w:rPr>
                <w:sz w:val="24"/>
                <w:szCs w:val="24"/>
              </w:rPr>
            </w:pPr>
            <w:r w:rsidRPr="00D164F8">
              <w:rPr>
                <w:sz w:val="24"/>
                <w:szCs w:val="24"/>
              </w:rPr>
              <w:t>300</w:t>
            </w:r>
          </w:p>
        </w:tc>
        <w:tc>
          <w:tcPr>
            <w:tcW w:w="2367" w:type="dxa"/>
            <w:vAlign w:val="center"/>
          </w:tcPr>
          <w:p w:rsidR="00D164F8" w:rsidRPr="00D164F8" w:rsidRDefault="00D164F8" w:rsidP="00A53355">
            <w:pPr>
              <w:rPr>
                <w:sz w:val="24"/>
                <w:szCs w:val="24"/>
              </w:rPr>
            </w:pPr>
            <w:r w:rsidRPr="00D164F8">
              <w:rPr>
                <w:sz w:val="24"/>
                <w:szCs w:val="24"/>
              </w:rPr>
              <w:t>500</w:t>
            </w:r>
          </w:p>
        </w:tc>
      </w:tr>
      <w:tr w:rsidR="00D164F8" w:rsidRPr="00D164F8" w:rsidTr="00A53355">
        <w:trPr>
          <w:jc w:val="center"/>
        </w:trPr>
        <w:tc>
          <w:tcPr>
            <w:tcW w:w="3445" w:type="dxa"/>
            <w:vAlign w:val="center"/>
          </w:tcPr>
          <w:p w:rsidR="00D164F8" w:rsidRPr="00D164F8" w:rsidRDefault="00D164F8" w:rsidP="00A53355">
            <w:pPr>
              <w:rPr>
                <w:sz w:val="24"/>
                <w:szCs w:val="24"/>
              </w:rPr>
            </w:pPr>
            <w:r w:rsidRPr="00D164F8">
              <w:rPr>
                <w:sz w:val="24"/>
                <w:szCs w:val="24"/>
              </w:rPr>
              <w:t>от 20 до 40</w:t>
            </w:r>
          </w:p>
        </w:tc>
        <w:tc>
          <w:tcPr>
            <w:tcW w:w="1474" w:type="dxa"/>
            <w:vAlign w:val="center"/>
          </w:tcPr>
          <w:p w:rsidR="00D164F8" w:rsidRPr="00D164F8" w:rsidRDefault="00D164F8" w:rsidP="00A53355">
            <w:pPr>
              <w:rPr>
                <w:sz w:val="24"/>
                <w:szCs w:val="24"/>
              </w:rPr>
            </w:pPr>
            <w:r w:rsidRPr="00D164F8">
              <w:rPr>
                <w:sz w:val="24"/>
                <w:szCs w:val="24"/>
              </w:rPr>
              <w:t>6</w:t>
            </w:r>
          </w:p>
        </w:tc>
        <w:tc>
          <w:tcPr>
            <w:tcW w:w="1336" w:type="dxa"/>
            <w:vAlign w:val="center"/>
          </w:tcPr>
          <w:p w:rsidR="00D164F8" w:rsidRPr="00D164F8" w:rsidRDefault="00D164F8" w:rsidP="00A53355">
            <w:pPr>
              <w:rPr>
                <w:sz w:val="24"/>
                <w:szCs w:val="24"/>
              </w:rPr>
            </w:pPr>
            <w:r w:rsidRPr="00D164F8">
              <w:rPr>
                <w:sz w:val="24"/>
                <w:szCs w:val="24"/>
              </w:rPr>
              <w:t>6</w:t>
            </w:r>
          </w:p>
        </w:tc>
        <w:tc>
          <w:tcPr>
            <w:tcW w:w="860" w:type="dxa"/>
            <w:vAlign w:val="center"/>
          </w:tcPr>
          <w:p w:rsidR="00D164F8" w:rsidRPr="00D164F8" w:rsidRDefault="00D164F8" w:rsidP="00A53355">
            <w:pPr>
              <w:rPr>
                <w:sz w:val="24"/>
                <w:szCs w:val="24"/>
              </w:rPr>
            </w:pPr>
            <w:r w:rsidRPr="00D164F8">
              <w:rPr>
                <w:sz w:val="24"/>
                <w:szCs w:val="24"/>
              </w:rPr>
              <w:t>300</w:t>
            </w:r>
          </w:p>
        </w:tc>
        <w:tc>
          <w:tcPr>
            <w:tcW w:w="2367" w:type="dxa"/>
            <w:vAlign w:val="center"/>
          </w:tcPr>
          <w:p w:rsidR="00D164F8" w:rsidRPr="00D164F8" w:rsidRDefault="00D164F8" w:rsidP="00A53355">
            <w:pPr>
              <w:rPr>
                <w:sz w:val="24"/>
                <w:szCs w:val="24"/>
              </w:rPr>
            </w:pPr>
            <w:r w:rsidRPr="00D164F8">
              <w:rPr>
                <w:sz w:val="24"/>
                <w:szCs w:val="24"/>
              </w:rPr>
              <w:t>500</w:t>
            </w:r>
          </w:p>
        </w:tc>
      </w:tr>
      <w:tr w:rsidR="00D164F8" w:rsidRPr="00D164F8" w:rsidTr="00A53355">
        <w:trPr>
          <w:jc w:val="center"/>
        </w:trPr>
        <w:tc>
          <w:tcPr>
            <w:tcW w:w="3445" w:type="dxa"/>
            <w:vAlign w:val="center"/>
          </w:tcPr>
          <w:p w:rsidR="00D164F8" w:rsidRPr="00D164F8" w:rsidRDefault="00D164F8" w:rsidP="00A53355">
            <w:pPr>
              <w:rPr>
                <w:sz w:val="24"/>
                <w:szCs w:val="24"/>
              </w:rPr>
            </w:pPr>
            <w:r w:rsidRPr="00D164F8">
              <w:rPr>
                <w:sz w:val="24"/>
                <w:szCs w:val="24"/>
              </w:rPr>
              <w:t xml:space="preserve">Закрытые кладбища и мемориальные комплексы, колумбарии, кладбища для </w:t>
            </w:r>
            <w:r w:rsidRPr="00D164F8">
              <w:rPr>
                <w:sz w:val="24"/>
                <w:szCs w:val="24"/>
              </w:rPr>
              <w:lastRenderedPageBreak/>
              <w:t xml:space="preserve">погребения после кремации </w:t>
            </w:r>
          </w:p>
        </w:tc>
        <w:tc>
          <w:tcPr>
            <w:tcW w:w="1474" w:type="dxa"/>
            <w:vAlign w:val="center"/>
          </w:tcPr>
          <w:p w:rsidR="00D164F8" w:rsidRPr="00D164F8" w:rsidRDefault="00D164F8" w:rsidP="00A53355">
            <w:pPr>
              <w:rPr>
                <w:sz w:val="24"/>
                <w:szCs w:val="24"/>
              </w:rPr>
            </w:pPr>
            <w:r w:rsidRPr="00D164F8">
              <w:rPr>
                <w:sz w:val="24"/>
                <w:szCs w:val="24"/>
              </w:rPr>
              <w:lastRenderedPageBreak/>
              <w:t>6</w:t>
            </w:r>
          </w:p>
        </w:tc>
        <w:tc>
          <w:tcPr>
            <w:tcW w:w="1336" w:type="dxa"/>
            <w:vAlign w:val="center"/>
          </w:tcPr>
          <w:p w:rsidR="00D164F8" w:rsidRPr="00D164F8" w:rsidRDefault="00D164F8" w:rsidP="00A53355">
            <w:pPr>
              <w:rPr>
                <w:sz w:val="24"/>
                <w:szCs w:val="24"/>
              </w:rPr>
            </w:pPr>
            <w:r w:rsidRPr="00D164F8">
              <w:rPr>
                <w:sz w:val="24"/>
                <w:szCs w:val="24"/>
              </w:rPr>
              <w:t>6</w:t>
            </w:r>
          </w:p>
        </w:tc>
        <w:tc>
          <w:tcPr>
            <w:tcW w:w="860" w:type="dxa"/>
            <w:vAlign w:val="center"/>
          </w:tcPr>
          <w:p w:rsidR="00D164F8" w:rsidRPr="00D164F8" w:rsidRDefault="00D164F8" w:rsidP="00A53355">
            <w:pPr>
              <w:rPr>
                <w:sz w:val="24"/>
                <w:szCs w:val="24"/>
              </w:rPr>
            </w:pPr>
            <w:r w:rsidRPr="00D164F8">
              <w:rPr>
                <w:sz w:val="24"/>
                <w:szCs w:val="24"/>
              </w:rPr>
              <w:t>50</w:t>
            </w:r>
          </w:p>
        </w:tc>
        <w:tc>
          <w:tcPr>
            <w:tcW w:w="2367" w:type="dxa"/>
            <w:vAlign w:val="center"/>
          </w:tcPr>
          <w:p w:rsidR="00D164F8" w:rsidRPr="00D164F8" w:rsidRDefault="00D164F8" w:rsidP="00A53355">
            <w:pPr>
              <w:rPr>
                <w:sz w:val="24"/>
                <w:szCs w:val="24"/>
              </w:rPr>
            </w:pPr>
            <w:r w:rsidRPr="00D164F8">
              <w:rPr>
                <w:sz w:val="24"/>
                <w:szCs w:val="24"/>
              </w:rPr>
              <w:t>50</w:t>
            </w:r>
          </w:p>
        </w:tc>
      </w:tr>
    </w:tbl>
    <w:p w:rsidR="00D164F8" w:rsidRPr="00D164F8" w:rsidRDefault="00D164F8" w:rsidP="00D164F8">
      <w:pPr>
        <w:rPr>
          <w:sz w:val="24"/>
          <w:szCs w:val="24"/>
        </w:rPr>
      </w:pPr>
      <w:bookmarkStart w:id="9" w:name="_Toc353973345"/>
      <w:bookmarkStart w:id="10" w:name="_Toc357001944"/>
    </w:p>
    <w:p w:rsidR="00D164F8" w:rsidRPr="00D164F8" w:rsidRDefault="00D164F8" w:rsidP="00D164F8">
      <w:pPr>
        <w:rPr>
          <w:sz w:val="24"/>
          <w:szCs w:val="24"/>
        </w:rPr>
      </w:pPr>
      <w:r w:rsidRPr="00D164F8">
        <w:rPr>
          <w:sz w:val="24"/>
          <w:szCs w:val="24"/>
        </w:rPr>
        <w:t>3. Ограничения использования земельных участков и объектов капитального строительства, находящихся в зоне С-1 и расположенных в границах зон с особыми условиями использования территории, устанавливаются в соответствии со статьями 32.1-32.3 настоящих Правил.</w:t>
      </w:r>
    </w:p>
    <w:bookmarkEnd w:id="9"/>
    <w:bookmarkEnd w:id="10"/>
    <w:p w:rsidR="00D164F8" w:rsidRPr="00D164F8" w:rsidRDefault="00D164F8" w:rsidP="00D164F8">
      <w:pPr>
        <w:rPr>
          <w:rFonts w:ascii="Verdana" w:hAnsi="Verdana"/>
          <w:color w:val="000000"/>
          <w:sz w:val="24"/>
          <w:szCs w:val="24"/>
        </w:rPr>
      </w:pPr>
    </w:p>
    <w:p w:rsidR="00D164F8" w:rsidRPr="00D164F8" w:rsidRDefault="00D164F8" w:rsidP="00D164F8">
      <w:pPr>
        <w:pStyle w:val="3"/>
        <w:spacing w:line="360" w:lineRule="auto"/>
        <w:jc w:val="both"/>
        <w:rPr>
          <w:rFonts w:ascii="Times New Roman" w:hAnsi="Times New Roman"/>
          <w:sz w:val="24"/>
          <w:szCs w:val="24"/>
        </w:rPr>
      </w:pPr>
      <w:bookmarkStart w:id="11" w:name="_Toc393816358"/>
      <w:r w:rsidRPr="00D164F8">
        <w:rPr>
          <w:rFonts w:ascii="Times New Roman" w:hAnsi="Times New Roman"/>
          <w:sz w:val="24"/>
          <w:szCs w:val="24"/>
        </w:rPr>
        <w:t>Статья 31.9. Градостроительный регламент зоны озеленения специального назначения С-2</w:t>
      </w:r>
      <w:bookmarkEnd w:id="11"/>
    </w:p>
    <w:p w:rsidR="00D164F8" w:rsidRPr="00D164F8" w:rsidRDefault="00D164F8" w:rsidP="00D164F8">
      <w:pPr>
        <w:rPr>
          <w:sz w:val="24"/>
          <w:szCs w:val="24"/>
        </w:rPr>
      </w:pPr>
      <w:bookmarkStart w:id="12" w:name="_Toc393816359"/>
      <w:r w:rsidRPr="00D164F8">
        <w:rPr>
          <w:sz w:val="24"/>
          <w:szCs w:val="24"/>
        </w:rPr>
        <w:t>1. Виды разрешённого использования земельных участков и объектов капитального строительства:</w:t>
      </w:r>
      <w:r w:rsidRPr="00D164F8">
        <w:rPr>
          <w:sz w:val="24"/>
          <w:szCs w:val="24"/>
        </w:rPr>
        <w:tab/>
      </w:r>
    </w:p>
    <w:tbl>
      <w:tblPr>
        <w:tblW w:w="9720" w:type="dxa"/>
        <w:tblLayout w:type="fixed"/>
        <w:tblCellMar>
          <w:left w:w="180" w:type="dxa"/>
          <w:right w:w="180" w:type="dxa"/>
        </w:tblCellMar>
        <w:tblLook w:val="0000"/>
      </w:tblPr>
      <w:tblGrid>
        <w:gridCol w:w="3780"/>
        <w:gridCol w:w="2880"/>
        <w:gridCol w:w="3060"/>
      </w:tblGrid>
      <w:tr w:rsidR="00D164F8" w:rsidRPr="00D164F8" w:rsidTr="00A53355">
        <w:trPr>
          <w:trHeight w:val="304"/>
        </w:trPr>
        <w:tc>
          <w:tcPr>
            <w:tcW w:w="378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p>
          <w:p w:rsidR="00D164F8" w:rsidRPr="00D164F8" w:rsidRDefault="00D164F8" w:rsidP="00A53355">
            <w:pPr>
              <w:spacing w:line="240" w:lineRule="auto"/>
              <w:rPr>
                <w:sz w:val="24"/>
                <w:szCs w:val="24"/>
              </w:rPr>
            </w:pPr>
            <w:r w:rsidRPr="00D164F8">
              <w:rPr>
                <w:sz w:val="24"/>
                <w:szCs w:val="24"/>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p>
          <w:p w:rsidR="00D164F8" w:rsidRPr="00D164F8" w:rsidRDefault="00D164F8" w:rsidP="00A53355">
            <w:pPr>
              <w:spacing w:line="240" w:lineRule="auto"/>
              <w:rPr>
                <w:sz w:val="24"/>
                <w:szCs w:val="24"/>
              </w:rPr>
            </w:pPr>
            <w:r w:rsidRPr="00D164F8">
              <w:rPr>
                <w:sz w:val="24"/>
                <w:szCs w:val="24"/>
              </w:rPr>
              <w:t>Условно разрешённые</w:t>
            </w:r>
          </w:p>
          <w:p w:rsidR="00D164F8" w:rsidRPr="00D164F8" w:rsidRDefault="00D164F8" w:rsidP="00A53355">
            <w:pPr>
              <w:spacing w:line="240" w:lineRule="auto"/>
              <w:rPr>
                <w:sz w:val="24"/>
                <w:szCs w:val="24"/>
              </w:rPr>
            </w:pPr>
            <w:r w:rsidRPr="00D164F8">
              <w:rPr>
                <w:sz w:val="24"/>
                <w:szCs w:val="24"/>
              </w:rPr>
              <w:t>виды использования</w:t>
            </w:r>
          </w:p>
        </w:tc>
        <w:tc>
          <w:tcPr>
            <w:tcW w:w="3060"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p>
          <w:p w:rsidR="00D164F8" w:rsidRPr="00D164F8" w:rsidRDefault="00D164F8" w:rsidP="00A53355">
            <w:pPr>
              <w:spacing w:line="240" w:lineRule="auto"/>
              <w:rPr>
                <w:sz w:val="24"/>
                <w:szCs w:val="24"/>
              </w:rPr>
            </w:pPr>
            <w:r w:rsidRPr="00D164F8">
              <w:rPr>
                <w:sz w:val="24"/>
                <w:szCs w:val="24"/>
              </w:rPr>
              <w:t>Вспомогательные виды</w:t>
            </w:r>
          </w:p>
          <w:p w:rsidR="00D164F8" w:rsidRPr="00D164F8" w:rsidRDefault="00D164F8" w:rsidP="00A53355">
            <w:pPr>
              <w:spacing w:line="240" w:lineRule="auto"/>
              <w:rPr>
                <w:sz w:val="24"/>
                <w:szCs w:val="24"/>
              </w:rPr>
            </w:pPr>
            <w:r w:rsidRPr="00D164F8">
              <w:rPr>
                <w:sz w:val="24"/>
                <w:szCs w:val="24"/>
              </w:rPr>
              <w:t>использования</w:t>
            </w:r>
          </w:p>
        </w:tc>
      </w:tr>
      <w:tr w:rsidR="00D164F8" w:rsidRPr="00D164F8" w:rsidTr="00A53355">
        <w:trPr>
          <w:trHeight w:val="532"/>
        </w:trPr>
        <w:tc>
          <w:tcPr>
            <w:tcW w:w="378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p>
          <w:p w:rsidR="00D164F8" w:rsidRPr="00D164F8" w:rsidRDefault="00D164F8" w:rsidP="00A53355">
            <w:pPr>
              <w:spacing w:line="240" w:lineRule="auto"/>
              <w:rPr>
                <w:sz w:val="24"/>
                <w:szCs w:val="24"/>
              </w:rPr>
            </w:pPr>
            <w:r w:rsidRPr="00D164F8">
              <w:rPr>
                <w:sz w:val="24"/>
                <w:szCs w:val="24"/>
              </w:rPr>
              <w:t xml:space="preserve">Коммунальное обслуживание </w:t>
            </w:r>
          </w:p>
          <w:p w:rsidR="00D164F8" w:rsidRPr="00D164F8" w:rsidRDefault="00D164F8" w:rsidP="00A53355">
            <w:pPr>
              <w:spacing w:line="240" w:lineRule="auto"/>
              <w:rPr>
                <w:sz w:val="24"/>
                <w:szCs w:val="24"/>
              </w:rPr>
            </w:pPr>
            <w:r w:rsidRPr="00D164F8">
              <w:rPr>
                <w:sz w:val="24"/>
                <w:szCs w:val="24"/>
              </w:rPr>
              <w:t>Линейные объекты инженерной и транспортной инфраструктур</w:t>
            </w:r>
          </w:p>
          <w:p w:rsidR="00D164F8" w:rsidRPr="00D164F8" w:rsidRDefault="00D164F8" w:rsidP="00A53355">
            <w:pPr>
              <w:spacing w:line="240" w:lineRule="auto"/>
              <w:rPr>
                <w:sz w:val="24"/>
                <w:szCs w:val="24"/>
              </w:rPr>
            </w:pPr>
            <w:r w:rsidRPr="00D164F8">
              <w:rPr>
                <w:sz w:val="24"/>
                <w:szCs w:val="24"/>
              </w:rPr>
              <w:t>Общее пользование территории</w:t>
            </w:r>
          </w:p>
        </w:tc>
        <w:tc>
          <w:tcPr>
            <w:tcW w:w="2880" w:type="dxa"/>
            <w:tcBorders>
              <w:top w:val="single" w:sz="8" w:space="0" w:color="auto"/>
              <w:left w:val="single" w:sz="8" w:space="0" w:color="auto"/>
              <w:bottom w:val="single" w:sz="8" w:space="0" w:color="auto"/>
              <w:right w:val="nil"/>
            </w:tcBorders>
          </w:tcPr>
          <w:p w:rsidR="00D164F8" w:rsidRPr="00D164F8" w:rsidRDefault="00D164F8" w:rsidP="00A53355">
            <w:pPr>
              <w:spacing w:line="240" w:lineRule="auto"/>
              <w:rPr>
                <w:sz w:val="24"/>
                <w:szCs w:val="24"/>
              </w:rPr>
            </w:pPr>
          </w:p>
          <w:p w:rsidR="00D164F8" w:rsidRPr="00D164F8" w:rsidRDefault="00D164F8" w:rsidP="00A53355">
            <w:pPr>
              <w:spacing w:line="240" w:lineRule="auto"/>
              <w:rPr>
                <w:sz w:val="24"/>
                <w:szCs w:val="24"/>
              </w:rPr>
            </w:pPr>
            <w:r w:rsidRPr="00D164F8">
              <w:rPr>
                <w:sz w:val="24"/>
                <w:szCs w:val="24"/>
              </w:rPr>
              <w:t>Обслуживание автотранспорта</w:t>
            </w:r>
          </w:p>
        </w:tc>
        <w:tc>
          <w:tcPr>
            <w:tcW w:w="3060" w:type="dxa"/>
            <w:tcBorders>
              <w:top w:val="single" w:sz="8" w:space="0" w:color="auto"/>
              <w:left w:val="single" w:sz="8" w:space="0" w:color="auto"/>
              <w:bottom w:val="single" w:sz="8" w:space="0" w:color="auto"/>
              <w:right w:val="single" w:sz="8" w:space="0" w:color="auto"/>
            </w:tcBorders>
          </w:tcPr>
          <w:p w:rsidR="00D164F8" w:rsidRPr="00D164F8" w:rsidRDefault="00D164F8" w:rsidP="00A53355">
            <w:pPr>
              <w:spacing w:line="240" w:lineRule="auto"/>
              <w:rPr>
                <w:sz w:val="24"/>
                <w:szCs w:val="24"/>
              </w:rPr>
            </w:pPr>
          </w:p>
          <w:p w:rsidR="00D164F8" w:rsidRPr="00D164F8" w:rsidRDefault="00D164F8" w:rsidP="00A53355">
            <w:pPr>
              <w:spacing w:line="240" w:lineRule="auto"/>
              <w:rPr>
                <w:sz w:val="24"/>
                <w:szCs w:val="24"/>
              </w:rPr>
            </w:pPr>
            <w:r w:rsidRPr="00D164F8">
              <w:rPr>
                <w:sz w:val="24"/>
                <w:szCs w:val="24"/>
              </w:rPr>
              <w:t>Благоустройство и озеленение</w:t>
            </w:r>
          </w:p>
          <w:p w:rsidR="00D164F8" w:rsidRPr="00D164F8" w:rsidRDefault="00D164F8" w:rsidP="00A53355">
            <w:pPr>
              <w:spacing w:line="240" w:lineRule="auto"/>
              <w:rPr>
                <w:sz w:val="24"/>
                <w:szCs w:val="24"/>
              </w:rPr>
            </w:pPr>
            <w:r w:rsidRPr="00D164F8">
              <w:rPr>
                <w:sz w:val="24"/>
                <w:szCs w:val="24"/>
              </w:rPr>
              <w:t>Хозяйственные площадки</w:t>
            </w:r>
          </w:p>
          <w:p w:rsidR="00D164F8" w:rsidRPr="00D164F8" w:rsidRDefault="00D164F8" w:rsidP="00A53355">
            <w:pPr>
              <w:spacing w:line="240" w:lineRule="auto"/>
              <w:rPr>
                <w:sz w:val="24"/>
                <w:szCs w:val="24"/>
              </w:rPr>
            </w:pPr>
            <w:r w:rsidRPr="00D164F8">
              <w:rPr>
                <w:sz w:val="24"/>
                <w:szCs w:val="24"/>
              </w:rPr>
              <w:t>Временные стоянки (парковки) автотранспорта</w:t>
            </w:r>
          </w:p>
        </w:tc>
      </w:tr>
    </w:tbl>
    <w:p w:rsidR="00D164F8" w:rsidRPr="00D164F8" w:rsidRDefault="00D164F8" w:rsidP="00D164F8">
      <w:pPr>
        <w:rPr>
          <w:sz w:val="24"/>
          <w:szCs w:val="24"/>
        </w:rPr>
      </w:pPr>
      <w:r w:rsidRPr="00D164F8">
        <w:rPr>
          <w:sz w:val="24"/>
          <w:szCs w:val="24"/>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D164F8" w:rsidRPr="00D164F8" w:rsidRDefault="00D164F8" w:rsidP="00D164F8">
      <w:pPr>
        <w:rPr>
          <w:sz w:val="24"/>
          <w:szCs w:val="24"/>
        </w:rPr>
      </w:pPr>
      <w:r w:rsidRPr="00D164F8">
        <w:rPr>
          <w:sz w:val="24"/>
          <w:szCs w:val="24"/>
        </w:rPr>
        <w:t>1) Предельные размеры земельных участков определяются в соответствии с нормативами градостроительного проектирования Ленинградской области и (или) Фалилеевского сельского поселения, проектом планировки и межевания территории, действующими техническими регламентами, нормами, правилами и (или) архитектурно-планировочным заданием;</w:t>
      </w:r>
    </w:p>
    <w:p w:rsidR="00D164F8" w:rsidRPr="00D164F8" w:rsidRDefault="00D164F8" w:rsidP="00D164F8">
      <w:pPr>
        <w:rPr>
          <w:sz w:val="24"/>
          <w:szCs w:val="24"/>
        </w:rPr>
      </w:pPr>
      <w:r w:rsidRPr="00D164F8">
        <w:rPr>
          <w:sz w:val="24"/>
          <w:szCs w:val="24"/>
        </w:rPr>
        <w:t>2) Минимальные отступы от границ земельных участков в целях определения допустимого размещения зданий, строений, сооружений – 0 м;</w:t>
      </w:r>
    </w:p>
    <w:p w:rsidR="00D164F8" w:rsidRPr="00D164F8" w:rsidRDefault="00D164F8" w:rsidP="00D164F8">
      <w:pPr>
        <w:rPr>
          <w:sz w:val="24"/>
          <w:szCs w:val="24"/>
        </w:rPr>
      </w:pPr>
      <w:r w:rsidRPr="00D164F8">
        <w:rPr>
          <w:sz w:val="24"/>
          <w:szCs w:val="24"/>
        </w:rPr>
        <w:t>3) Предельное количество надземных этажей или предельная высота зданий, строений, сооружений:</w:t>
      </w:r>
    </w:p>
    <w:p w:rsidR="00D164F8" w:rsidRPr="00D164F8" w:rsidRDefault="00D164F8" w:rsidP="00D164F8">
      <w:pPr>
        <w:rPr>
          <w:sz w:val="24"/>
          <w:szCs w:val="24"/>
        </w:rPr>
      </w:pPr>
      <w:r w:rsidRPr="00D164F8">
        <w:rPr>
          <w:sz w:val="24"/>
          <w:szCs w:val="24"/>
        </w:rPr>
        <w:t xml:space="preserve">- предельное количество надземных этажей – 3; </w:t>
      </w:r>
    </w:p>
    <w:p w:rsidR="00D164F8" w:rsidRPr="00D164F8" w:rsidRDefault="00D164F8" w:rsidP="00D164F8">
      <w:pPr>
        <w:rPr>
          <w:sz w:val="24"/>
          <w:szCs w:val="24"/>
        </w:rPr>
      </w:pPr>
      <w:r w:rsidRPr="00D164F8">
        <w:rPr>
          <w:sz w:val="24"/>
          <w:szCs w:val="24"/>
        </w:rPr>
        <w:lastRenderedPageBreak/>
        <w:t>4) Максимальный процент застройки в границах земельного участка – 50%;</w:t>
      </w:r>
    </w:p>
    <w:p w:rsidR="00D164F8" w:rsidRPr="00D164F8" w:rsidRDefault="00D164F8" w:rsidP="00D164F8">
      <w:pPr>
        <w:rPr>
          <w:sz w:val="24"/>
          <w:szCs w:val="24"/>
        </w:rPr>
      </w:pPr>
      <w:r w:rsidRPr="00D164F8">
        <w:rPr>
          <w:sz w:val="24"/>
          <w:szCs w:val="24"/>
        </w:rPr>
        <w:t>5) Иные показатели:</w:t>
      </w:r>
    </w:p>
    <w:p w:rsidR="00D164F8" w:rsidRPr="00D164F8" w:rsidRDefault="00D164F8" w:rsidP="00D164F8">
      <w:pPr>
        <w:rPr>
          <w:sz w:val="24"/>
          <w:szCs w:val="24"/>
        </w:rPr>
      </w:pPr>
      <w:r w:rsidRPr="00D164F8">
        <w:rPr>
          <w:sz w:val="24"/>
          <w:szCs w:val="24"/>
        </w:rPr>
        <w:t>а) минимальная площадь озеленения санитарно-защитных зон:</w:t>
      </w:r>
    </w:p>
    <w:p w:rsidR="00D164F8" w:rsidRPr="00D164F8" w:rsidRDefault="00D164F8" w:rsidP="00D164F8">
      <w:pPr>
        <w:rPr>
          <w:sz w:val="24"/>
          <w:szCs w:val="24"/>
        </w:rPr>
      </w:pPr>
      <w:r w:rsidRPr="00D164F8">
        <w:rPr>
          <w:sz w:val="24"/>
          <w:szCs w:val="24"/>
        </w:rPr>
        <w:t>- 50-100 м - 60%;</w:t>
      </w:r>
    </w:p>
    <w:p w:rsidR="00D164F8" w:rsidRPr="00D164F8" w:rsidRDefault="00D164F8" w:rsidP="00D164F8">
      <w:pPr>
        <w:rPr>
          <w:sz w:val="24"/>
          <w:szCs w:val="24"/>
        </w:rPr>
      </w:pPr>
      <w:r w:rsidRPr="00D164F8">
        <w:rPr>
          <w:sz w:val="24"/>
          <w:szCs w:val="24"/>
        </w:rPr>
        <w:t>- до 300-500 м - 50%;</w:t>
      </w:r>
    </w:p>
    <w:p w:rsidR="00D164F8" w:rsidRPr="00D164F8" w:rsidRDefault="00D164F8" w:rsidP="00D164F8">
      <w:pPr>
        <w:rPr>
          <w:sz w:val="24"/>
          <w:szCs w:val="24"/>
        </w:rPr>
      </w:pPr>
      <w:r w:rsidRPr="00D164F8">
        <w:rPr>
          <w:sz w:val="24"/>
          <w:szCs w:val="24"/>
        </w:rPr>
        <w:t>- 1000 м и более - 40%;</w:t>
      </w:r>
    </w:p>
    <w:p w:rsidR="00D164F8" w:rsidRPr="00D164F8" w:rsidRDefault="00D164F8" w:rsidP="00D164F8">
      <w:pPr>
        <w:rPr>
          <w:sz w:val="24"/>
          <w:szCs w:val="24"/>
        </w:rPr>
      </w:pPr>
      <w:r w:rsidRPr="00D164F8">
        <w:rPr>
          <w:sz w:val="24"/>
          <w:szCs w:val="24"/>
        </w:rPr>
        <w:t>б) обязательна организация полосы древесно-кустарниковых насаждений со стороны жилой застройки.</w:t>
      </w:r>
    </w:p>
    <w:p w:rsidR="00D164F8" w:rsidRPr="00D164F8" w:rsidRDefault="00D164F8" w:rsidP="00D164F8">
      <w:pPr>
        <w:rPr>
          <w:sz w:val="24"/>
          <w:szCs w:val="24"/>
        </w:rPr>
      </w:pPr>
      <w:r w:rsidRPr="00D164F8">
        <w:rPr>
          <w:sz w:val="24"/>
          <w:szCs w:val="24"/>
        </w:rPr>
        <w:t>3. Ограничения использования земельных участков и объектов капитального строительства, находящихся в зоне С-2 и расположенных в границах зон с особыми условиями использования территории, устанавливаются в соответствии со статьями 32.1-32.3 настоящих Правил.</w:t>
      </w:r>
    </w:p>
    <w:p w:rsidR="00D164F8" w:rsidRPr="00D164F8" w:rsidRDefault="00D164F8" w:rsidP="00D164F8">
      <w:pPr>
        <w:pStyle w:val="3"/>
        <w:spacing w:line="360" w:lineRule="auto"/>
        <w:jc w:val="both"/>
        <w:rPr>
          <w:rFonts w:ascii="Times New Roman" w:hAnsi="Times New Roman"/>
          <w:sz w:val="24"/>
          <w:szCs w:val="24"/>
        </w:rPr>
      </w:pPr>
      <w:r w:rsidRPr="00D164F8">
        <w:rPr>
          <w:rFonts w:ascii="Times New Roman" w:hAnsi="Times New Roman"/>
          <w:sz w:val="24"/>
          <w:szCs w:val="24"/>
        </w:rPr>
        <w:t>Статья 31.10. Территории, на которые градостроительные регламенты не  распространяются и не устанавливаются</w:t>
      </w:r>
      <w:bookmarkEnd w:id="12"/>
    </w:p>
    <w:p w:rsidR="00D164F8" w:rsidRPr="00D164F8" w:rsidRDefault="00D164F8" w:rsidP="00D164F8">
      <w:pPr>
        <w:ind w:firstLine="540"/>
        <w:rPr>
          <w:sz w:val="24"/>
          <w:szCs w:val="24"/>
        </w:rPr>
      </w:pPr>
      <w:r w:rsidRPr="00D164F8">
        <w:rPr>
          <w:sz w:val="24"/>
          <w:szCs w:val="24"/>
        </w:rPr>
        <w:t>1. Действие градостроительного регламента не распространяется на земельные участки:</w:t>
      </w:r>
    </w:p>
    <w:p w:rsidR="00D164F8" w:rsidRPr="00D164F8" w:rsidRDefault="00D164F8" w:rsidP="00D164F8">
      <w:pPr>
        <w:ind w:firstLine="540"/>
        <w:rPr>
          <w:sz w:val="24"/>
          <w:szCs w:val="24"/>
        </w:rPr>
      </w:pPr>
      <w:r w:rsidRPr="00D164F8">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164F8" w:rsidRPr="00D164F8" w:rsidRDefault="00D164F8" w:rsidP="00D164F8">
      <w:pPr>
        <w:ind w:firstLine="540"/>
        <w:rPr>
          <w:sz w:val="24"/>
          <w:szCs w:val="24"/>
        </w:rPr>
      </w:pPr>
      <w:r w:rsidRPr="00D164F8">
        <w:rPr>
          <w:sz w:val="24"/>
          <w:szCs w:val="24"/>
        </w:rPr>
        <w:t>2) в границах территорий общего пользования;</w:t>
      </w:r>
    </w:p>
    <w:p w:rsidR="00D164F8" w:rsidRPr="00D164F8" w:rsidRDefault="00D164F8" w:rsidP="00D164F8">
      <w:pPr>
        <w:ind w:firstLine="540"/>
        <w:rPr>
          <w:sz w:val="24"/>
          <w:szCs w:val="24"/>
        </w:rPr>
      </w:pPr>
      <w:r w:rsidRPr="00D164F8">
        <w:rPr>
          <w:sz w:val="24"/>
          <w:szCs w:val="24"/>
        </w:rPr>
        <w:t>3) занятые линейными объектами;</w:t>
      </w:r>
    </w:p>
    <w:p w:rsidR="00D164F8" w:rsidRPr="00D164F8" w:rsidRDefault="00D164F8" w:rsidP="00D164F8">
      <w:pPr>
        <w:ind w:firstLine="540"/>
        <w:rPr>
          <w:sz w:val="24"/>
          <w:szCs w:val="24"/>
        </w:rPr>
      </w:pPr>
      <w:r w:rsidRPr="00D164F8">
        <w:rPr>
          <w:sz w:val="24"/>
          <w:szCs w:val="24"/>
        </w:rPr>
        <w:t>4) предоставленные для добычи полезных ископаемых.</w:t>
      </w:r>
    </w:p>
    <w:p w:rsidR="00D164F8" w:rsidRPr="00D164F8" w:rsidRDefault="00D164F8" w:rsidP="00D164F8">
      <w:pPr>
        <w:ind w:firstLine="540"/>
        <w:rPr>
          <w:sz w:val="24"/>
          <w:szCs w:val="24"/>
        </w:rPr>
      </w:pPr>
      <w:r w:rsidRPr="00D164F8">
        <w:rPr>
          <w:sz w:val="24"/>
          <w:szCs w:val="24"/>
        </w:rPr>
        <w:t>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164F8" w:rsidRPr="00D164F8" w:rsidRDefault="00D164F8" w:rsidP="00D164F8">
      <w:pPr>
        <w:ind w:firstLine="540"/>
        <w:rPr>
          <w:i/>
          <w:sz w:val="24"/>
          <w:szCs w:val="24"/>
        </w:rPr>
      </w:pPr>
      <w:r w:rsidRPr="00D164F8">
        <w:rPr>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Pr="00D164F8">
        <w:rPr>
          <w:sz w:val="24"/>
          <w:szCs w:val="24"/>
        </w:rPr>
        <w:lastRenderedPageBreak/>
        <w:t xml:space="preserve">Ленинградской области или уполномоченными органами местного самоуправления в соответствии с федеральными законами. </w:t>
      </w:r>
    </w:p>
    <w:p w:rsidR="00D164F8" w:rsidRPr="00D164F8" w:rsidRDefault="00D164F8" w:rsidP="00D164F8">
      <w:pPr>
        <w:pStyle w:val="3"/>
        <w:spacing w:line="360" w:lineRule="auto"/>
        <w:jc w:val="both"/>
        <w:rPr>
          <w:rFonts w:ascii="Times New Roman" w:hAnsi="Times New Roman"/>
          <w:kern w:val="28"/>
          <w:sz w:val="24"/>
          <w:szCs w:val="24"/>
        </w:rPr>
      </w:pPr>
      <w:bookmarkStart w:id="13" w:name="_Toc393816360"/>
      <w:r w:rsidRPr="00D164F8">
        <w:rPr>
          <w:rFonts w:ascii="Times New Roman" w:hAnsi="Times New Roman"/>
          <w:sz w:val="24"/>
          <w:szCs w:val="24"/>
        </w:rPr>
        <w:t xml:space="preserve">Статья 32. </w:t>
      </w:r>
      <w:r w:rsidRPr="00D164F8">
        <w:rPr>
          <w:rFonts w:ascii="Times New Roman" w:hAnsi="Times New Roman"/>
          <w:kern w:val="28"/>
          <w:sz w:val="24"/>
          <w:szCs w:val="24"/>
        </w:rPr>
        <w:t>Ограничения на использование земельных участков и объектов капитального строительства</w:t>
      </w:r>
      <w:bookmarkEnd w:id="13"/>
      <w:r w:rsidRPr="00D164F8">
        <w:rPr>
          <w:rFonts w:ascii="Times New Roman" w:hAnsi="Times New Roman"/>
          <w:kern w:val="28"/>
          <w:sz w:val="24"/>
          <w:szCs w:val="24"/>
        </w:rPr>
        <w:t xml:space="preserve"> </w:t>
      </w:r>
    </w:p>
    <w:p w:rsidR="00D164F8" w:rsidRPr="00D164F8" w:rsidRDefault="00D164F8" w:rsidP="00D164F8">
      <w:pPr>
        <w:pStyle w:val="ConsPlusNormal"/>
        <w:widowControl/>
        <w:spacing w:line="360" w:lineRule="auto"/>
        <w:ind w:firstLine="567"/>
        <w:jc w:val="both"/>
        <w:rPr>
          <w:rFonts w:ascii="Times New Roman" w:hAnsi="Times New Roman"/>
          <w:sz w:val="24"/>
          <w:szCs w:val="24"/>
        </w:rPr>
      </w:pPr>
      <w:r w:rsidRPr="00D164F8">
        <w:rPr>
          <w:rFonts w:ascii="Times New Roman" w:hAnsi="Times New Roman"/>
          <w:sz w:val="24"/>
          <w:szCs w:val="24"/>
        </w:rPr>
        <w:t>1. Использование земельных участков и объектов капитального строительства, расположенных в пределах территориальных зон, обозначенных на Карте градостроительного зонирования (статья 30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31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D164F8" w:rsidRPr="00D164F8" w:rsidRDefault="00D164F8" w:rsidP="00D164F8">
      <w:pPr>
        <w:pStyle w:val="ConsPlusNormal"/>
        <w:widowControl/>
        <w:spacing w:line="360" w:lineRule="auto"/>
        <w:ind w:firstLine="567"/>
        <w:jc w:val="both"/>
        <w:rPr>
          <w:rFonts w:ascii="Times New Roman" w:hAnsi="Times New Roman"/>
          <w:sz w:val="24"/>
          <w:szCs w:val="24"/>
        </w:rPr>
      </w:pPr>
      <w:r w:rsidRPr="00D164F8">
        <w:rPr>
          <w:rFonts w:ascii="Times New Roman" w:hAnsi="Times New Roman"/>
          <w:sz w:val="24"/>
          <w:szCs w:val="24"/>
        </w:rPr>
        <w:t>2. Земельные участки и иные объекты недвижимости, которые расположены в пределах зон, ограничений,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
    <w:p w:rsidR="00D164F8" w:rsidRPr="00D164F8" w:rsidRDefault="00D164F8" w:rsidP="00D164F8">
      <w:pPr>
        <w:pStyle w:val="3"/>
        <w:spacing w:line="360" w:lineRule="auto"/>
        <w:jc w:val="both"/>
        <w:rPr>
          <w:rFonts w:ascii="Times New Roman" w:hAnsi="Times New Roman"/>
          <w:sz w:val="24"/>
          <w:szCs w:val="24"/>
        </w:rPr>
      </w:pPr>
      <w:bookmarkStart w:id="14" w:name="_Toc393816361"/>
      <w:r w:rsidRPr="00D164F8">
        <w:rPr>
          <w:rFonts w:ascii="Times New Roman" w:hAnsi="Times New Roman"/>
          <w:sz w:val="24"/>
          <w:szCs w:val="24"/>
        </w:rPr>
        <w:t>Статья 32.1. Ограничения на использование объектов земельных участков и объектов капитального строительства в охранных зонах инженерных и транспортных коммуникаций</w:t>
      </w:r>
      <w:bookmarkEnd w:id="14"/>
    </w:p>
    <w:p w:rsidR="00D164F8" w:rsidRPr="00D164F8" w:rsidRDefault="00D164F8" w:rsidP="00D164F8">
      <w:pPr>
        <w:pStyle w:val="ConsNormal0"/>
        <w:spacing w:line="360" w:lineRule="auto"/>
        <w:ind w:firstLine="562"/>
        <w:jc w:val="both"/>
        <w:rPr>
          <w:rFonts w:ascii="Times New Roman" w:hAnsi="Times New Roman"/>
          <w:sz w:val="24"/>
          <w:szCs w:val="24"/>
        </w:rPr>
      </w:pPr>
      <w:r w:rsidRPr="00D164F8">
        <w:rPr>
          <w:rFonts w:ascii="Times New Roman" w:hAnsi="Times New Roman"/>
          <w:sz w:val="24"/>
          <w:szCs w:val="24"/>
        </w:rPr>
        <w:t xml:space="preserve">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 в порядке, определенном Правительством Российской Федерации на территории деревни Домашово Фалилеевского  сельского поселения устанавливаются охранные зоны. </w:t>
      </w:r>
    </w:p>
    <w:p w:rsidR="00D164F8" w:rsidRPr="00D164F8" w:rsidRDefault="00D164F8" w:rsidP="00D164F8">
      <w:pPr>
        <w:pStyle w:val="ConsNormal0"/>
        <w:numPr>
          <w:ilvl w:val="0"/>
          <w:numId w:val="33"/>
        </w:numPr>
        <w:spacing w:line="360" w:lineRule="auto"/>
        <w:jc w:val="both"/>
        <w:rPr>
          <w:rFonts w:ascii="Times New Roman" w:hAnsi="Times New Roman"/>
          <w:sz w:val="24"/>
          <w:szCs w:val="24"/>
        </w:rPr>
      </w:pPr>
      <w:r w:rsidRPr="00D164F8">
        <w:rPr>
          <w:rFonts w:ascii="Times New Roman" w:hAnsi="Times New Roman"/>
          <w:sz w:val="24"/>
          <w:szCs w:val="24"/>
        </w:rPr>
        <w:t>Охранные зоны электрических сетей</w:t>
      </w:r>
    </w:p>
    <w:p w:rsidR="00D164F8" w:rsidRPr="00D164F8" w:rsidRDefault="00D164F8" w:rsidP="00D164F8">
      <w:pPr>
        <w:pStyle w:val="ConsNormal0"/>
        <w:spacing w:line="360" w:lineRule="auto"/>
        <w:ind w:firstLine="540"/>
        <w:jc w:val="both"/>
        <w:rPr>
          <w:rFonts w:ascii="Times New Roman" w:hAnsi="Times New Roman"/>
          <w:sz w:val="24"/>
          <w:szCs w:val="24"/>
        </w:rPr>
      </w:pPr>
      <w:r w:rsidRPr="00D164F8">
        <w:rPr>
          <w:rFonts w:ascii="Times New Roman" w:hAnsi="Times New Roman"/>
          <w:sz w:val="24"/>
          <w:szCs w:val="24"/>
        </w:rPr>
        <w:t>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устанавливаются охранные зоны с особыми условиями использования территории в целях обеспечения безопасных условий эксплуатации и исключения возможности повреждения линий электропередач и иных объектов электросетевого хозяйства.</w:t>
      </w:r>
    </w:p>
    <w:p w:rsidR="00D164F8" w:rsidRPr="00D164F8" w:rsidRDefault="00D164F8" w:rsidP="00D164F8">
      <w:pPr>
        <w:pStyle w:val="ConsNormal0"/>
        <w:spacing w:line="360" w:lineRule="auto"/>
        <w:ind w:firstLine="540"/>
        <w:jc w:val="both"/>
        <w:rPr>
          <w:rFonts w:ascii="Times New Roman" w:hAnsi="Times New Roman"/>
          <w:sz w:val="24"/>
          <w:szCs w:val="24"/>
        </w:rPr>
      </w:pPr>
      <w:r w:rsidRPr="00D164F8">
        <w:rPr>
          <w:rFonts w:ascii="Times New Roman" w:hAnsi="Times New Roman"/>
          <w:sz w:val="24"/>
          <w:szCs w:val="24"/>
        </w:rPr>
        <w:t xml:space="preserve">Охранные зоны устанавливаются вдоль линий электропередач от крайних проводов </w:t>
      </w:r>
      <w:r w:rsidRPr="00D164F8">
        <w:rPr>
          <w:rFonts w:ascii="Times New Roman" w:hAnsi="Times New Roman"/>
          <w:sz w:val="24"/>
          <w:szCs w:val="24"/>
        </w:rPr>
        <w:lastRenderedPageBreak/>
        <w:t xml:space="preserve">на следующих расстояниях: </w:t>
      </w:r>
    </w:p>
    <w:p w:rsidR="00D164F8" w:rsidRPr="00D164F8" w:rsidRDefault="00D164F8" w:rsidP="00D164F8">
      <w:pPr>
        <w:ind w:left="540"/>
        <w:rPr>
          <w:sz w:val="24"/>
          <w:szCs w:val="24"/>
        </w:rPr>
      </w:pPr>
      <w:r w:rsidRPr="00D164F8">
        <w:rPr>
          <w:sz w:val="24"/>
          <w:szCs w:val="24"/>
        </w:rPr>
        <w:t>- 2 метра – для  ВЛ ниже 1кВ,</w:t>
      </w:r>
    </w:p>
    <w:p w:rsidR="00D164F8" w:rsidRPr="00D164F8" w:rsidRDefault="00D164F8" w:rsidP="00D164F8">
      <w:pPr>
        <w:ind w:left="540"/>
        <w:rPr>
          <w:sz w:val="24"/>
          <w:szCs w:val="24"/>
        </w:rPr>
      </w:pPr>
      <w:r w:rsidRPr="00D164F8">
        <w:rPr>
          <w:sz w:val="24"/>
          <w:szCs w:val="24"/>
        </w:rPr>
        <w:t>- 10 метров – для  ВЛ 1- 20 кВ,</w:t>
      </w:r>
    </w:p>
    <w:p w:rsidR="00D164F8" w:rsidRPr="00D164F8" w:rsidRDefault="00D164F8" w:rsidP="00D164F8">
      <w:pPr>
        <w:ind w:left="540"/>
        <w:rPr>
          <w:sz w:val="24"/>
          <w:szCs w:val="24"/>
        </w:rPr>
      </w:pPr>
      <w:r w:rsidRPr="00D164F8">
        <w:rPr>
          <w:sz w:val="24"/>
          <w:szCs w:val="24"/>
        </w:rPr>
        <w:t>- 15 метров – для ВЛ 35 кВ,</w:t>
      </w:r>
    </w:p>
    <w:p w:rsidR="00D164F8" w:rsidRPr="00D164F8" w:rsidRDefault="00D164F8" w:rsidP="00D164F8">
      <w:pPr>
        <w:ind w:left="540"/>
        <w:rPr>
          <w:sz w:val="24"/>
          <w:szCs w:val="24"/>
        </w:rPr>
      </w:pPr>
      <w:r w:rsidRPr="00D164F8">
        <w:rPr>
          <w:sz w:val="24"/>
          <w:szCs w:val="24"/>
        </w:rPr>
        <w:t>- 20 метров – для ВЛ 110 кВ,</w:t>
      </w:r>
    </w:p>
    <w:p w:rsidR="00D164F8" w:rsidRPr="00D164F8" w:rsidRDefault="00D164F8" w:rsidP="00D164F8">
      <w:pPr>
        <w:ind w:left="540"/>
        <w:rPr>
          <w:sz w:val="24"/>
          <w:szCs w:val="24"/>
        </w:rPr>
      </w:pPr>
      <w:r w:rsidRPr="00D164F8">
        <w:rPr>
          <w:sz w:val="24"/>
          <w:szCs w:val="24"/>
        </w:rPr>
        <w:t>- 25 метров –  для ВЛ 150-220 кВ,</w:t>
      </w:r>
    </w:p>
    <w:p w:rsidR="00D164F8" w:rsidRPr="00D164F8" w:rsidRDefault="00D164F8" w:rsidP="00D164F8">
      <w:pPr>
        <w:ind w:left="540"/>
        <w:rPr>
          <w:sz w:val="24"/>
          <w:szCs w:val="24"/>
        </w:rPr>
      </w:pPr>
      <w:r w:rsidRPr="00D164F8">
        <w:rPr>
          <w:sz w:val="24"/>
          <w:szCs w:val="24"/>
        </w:rPr>
        <w:t xml:space="preserve">- 30 метров – для ВЛ  330 кВ, 400 кВ, 500 кВ. </w:t>
      </w:r>
    </w:p>
    <w:p w:rsidR="00D164F8" w:rsidRPr="00D164F8" w:rsidRDefault="00D164F8" w:rsidP="00D164F8">
      <w:pPr>
        <w:rPr>
          <w:sz w:val="24"/>
          <w:szCs w:val="24"/>
        </w:rPr>
      </w:pPr>
      <w:r w:rsidRPr="00D164F8">
        <w:rPr>
          <w:sz w:val="24"/>
          <w:szCs w:val="24"/>
        </w:rPr>
        <w:t>2) Придорожные защитные полосы автомобильных дорог</w:t>
      </w:r>
    </w:p>
    <w:p w:rsidR="00D164F8" w:rsidRPr="00D164F8" w:rsidRDefault="00D164F8" w:rsidP="00D164F8">
      <w:pPr>
        <w:pStyle w:val="ac"/>
        <w:spacing w:after="0" w:line="360" w:lineRule="auto"/>
        <w:ind w:firstLine="540"/>
        <w:rPr>
          <w:rFonts w:ascii="Times New Roman" w:hAnsi="Times New Roman"/>
          <w:snapToGrid w:val="0"/>
          <w:color w:val="auto"/>
          <w:sz w:val="24"/>
          <w:szCs w:val="24"/>
        </w:rPr>
      </w:pPr>
      <w:r w:rsidRPr="00D164F8">
        <w:rPr>
          <w:rFonts w:ascii="Times New Roman" w:hAnsi="Times New Roman"/>
          <w:snapToGrid w:val="0"/>
          <w:color w:val="auto"/>
          <w:sz w:val="24"/>
          <w:szCs w:val="24"/>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164F8" w:rsidRPr="00D164F8" w:rsidRDefault="00D164F8" w:rsidP="00D164F8">
      <w:pPr>
        <w:rPr>
          <w:sz w:val="24"/>
          <w:szCs w:val="24"/>
        </w:rPr>
      </w:pPr>
      <w:r w:rsidRPr="00D164F8">
        <w:rPr>
          <w:sz w:val="24"/>
          <w:szCs w:val="24"/>
        </w:rPr>
        <w:t xml:space="preserve">Ширина каждой придорожной полосы (вне границ населенных пунктов)  устанавливается  в зависимости от класса и (или) категории автомобильных дорог с учетом перспектив их развития. Для автомобильных дорог </w:t>
      </w:r>
      <w:r w:rsidRPr="00D164F8">
        <w:rPr>
          <w:sz w:val="24"/>
          <w:szCs w:val="24"/>
          <w:lang w:val="en-US"/>
        </w:rPr>
        <w:t>I</w:t>
      </w:r>
      <w:r w:rsidRPr="00D164F8">
        <w:rPr>
          <w:sz w:val="24"/>
          <w:szCs w:val="24"/>
        </w:rPr>
        <w:t>-</w:t>
      </w:r>
      <w:r w:rsidRPr="00D164F8">
        <w:rPr>
          <w:sz w:val="24"/>
          <w:szCs w:val="24"/>
          <w:lang w:val="en-US"/>
        </w:rPr>
        <w:t>II</w:t>
      </w:r>
      <w:r w:rsidRPr="00D164F8">
        <w:rPr>
          <w:sz w:val="24"/>
          <w:szCs w:val="24"/>
        </w:rPr>
        <w:t xml:space="preserve"> категории - придорожная полоса 75 м, для автомобильных дорог </w:t>
      </w:r>
      <w:r w:rsidRPr="00D164F8">
        <w:rPr>
          <w:sz w:val="24"/>
          <w:szCs w:val="24"/>
          <w:lang w:val="en-US"/>
        </w:rPr>
        <w:t>III</w:t>
      </w:r>
      <w:r w:rsidRPr="00D164F8">
        <w:rPr>
          <w:sz w:val="24"/>
          <w:szCs w:val="24"/>
        </w:rPr>
        <w:t xml:space="preserve">, </w:t>
      </w:r>
      <w:r w:rsidRPr="00D164F8">
        <w:rPr>
          <w:sz w:val="24"/>
          <w:szCs w:val="24"/>
          <w:lang w:val="en-US"/>
        </w:rPr>
        <w:t>IV</w:t>
      </w:r>
      <w:r w:rsidRPr="00D164F8">
        <w:rPr>
          <w:sz w:val="24"/>
          <w:szCs w:val="24"/>
        </w:rPr>
        <w:t xml:space="preserve"> категории– 50 м, для автомобильных дорог </w:t>
      </w:r>
      <w:r w:rsidRPr="00D164F8">
        <w:rPr>
          <w:sz w:val="24"/>
          <w:szCs w:val="24"/>
          <w:lang w:val="en-US"/>
        </w:rPr>
        <w:t>V</w:t>
      </w:r>
      <w:r w:rsidRPr="00D164F8">
        <w:rPr>
          <w:sz w:val="24"/>
          <w:szCs w:val="24"/>
        </w:rPr>
        <w:t xml:space="preserve"> категории – 25 м.</w:t>
      </w:r>
    </w:p>
    <w:p w:rsidR="00D164F8" w:rsidRPr="00D164F8" w:rsidRDefault="00D164F8" w:rsidP="00D164F8">
      <w:pPr>
        <w:autoSpaceDE w:val="0"/>
        <w:autoSpaceDN w:val="0"/>
        <w:adjustRightInd w:val="0"/>
        <w:ind w:firstLine="540"/>
        <w:rPr>
          <w:sz w:val="24"/>
          <w:szCs w:val="24"/>
        </w:rPr>
      </w:pPr>
      <w:r w:rsidRPr="00D164F8">
        <w:rPr>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D164F8" w:rsidRPr="00D164F8" w:rsidRDefault="00D164F8" w:rsidP="00D164F8">
      <w:pPr>
        <w:rPr>
          <w:sz w:val="24"/>
          <w:szCs w:val="24"/>
        </w:rPr>
      </w:pPr>
      <w:r w:rsidRPr="00D164F8">
        <w:rPr>
          <w:sz w:val="24"/>
          <w:szCs w:val="24"/>
        </w:rPr>
        <w:t xml:space="preserve">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 </w:t>
      </w:r>
    </w:p>
    <w:p w:rsidR="00D164F8" w:rsidRPr="00D164F8" w:rsidRDefault="00D164F8" w:rsidP="00D164F8">
      <w:pPr>
        <w:rPr>
          <w:sz w:val="24"/>
          <w:szCs w:val="24"/>
        </w:rPr>
      </w:pPr>
      <w:r w:rsidRPr="00D164F8">
        <w:rPr>
          <w:sz w:val="24"/>
          <w:szCs w:val="24"/>
        </w:rPr>
        <w:t>3) Санитарный разрыв от автомобильных дорог</w:t>
      </w:r>
    </w:p>
    <w:p w:rsidR="00D164F8" w:rsidRPr="00D164F8" w:rsidRDefault="00D164F8" w:rsidP="00D164F8">
      <w:pPr>
        <w:rPr>
          <w:sz w:val="24"/>
          <w:szCs w:val="24"/>
        </w:rPr>
      </w:pPr>
      <w:r w:rsidRPr="00D164F8">
        <w:rPr>
          <w:sz w:val="24"/>
          <w:szCs w:val="24"/>
        </w:rPr>
        <w:t xml:space="preserve">Ограничения использования устанавливаются согласно СНиП 2.07.01-89*, п. 6.9: для автомобильных дорог </w:t>
      </w:r>
      <w:r w:rsidRPr="00D164F8">
        <w:rPr>
          <w:sz w:val="24"/>
          <w:szCs w:val="24"/>
          <w:lang w:val="en-US"/>
        </w:rPr>
        <w:t>IV</w:t>
      </w:r>
      <w:r w:rsidRPr="00D164F8">
        <w:rPr>
          <w:sz w:val="24"/>
          <w:szCs w:val="24"/>
        </w:rPr>
        <w:t xml:space="preserve">, </w:t>
      </w:r>
      <w:r w:rsidRPr="00D164F8">
        <w:rPr>
          <w:sz w:val="24"/>
          <w:szCs w:val="24"/>
          <w:lang w:val="en-US"/>
        </w:rPr>
        <w:t>V</w:t>
      </w:r>
      <w:r w:rsidRPr="00D164F8">
        <w:rPr>
          <w:sz w:val="24"/>
          <w:szCs w:val="24"/>
        </w:rPr>
        <w:t xml:space="preserve"> технической категории санитарный разрыв составляет до жилой застройки 50 м, до границ садовых участков 25 м. </w:t>
      </w:r>
    </w:p>
    <w:p w:rsidR="00D164F8" w:rsidRPr="00D164F8" w:rsidRDefault="00D164F8" w:rsidP="00D164F8">
      <w:pPr>
        <w:rPr>
          <w:sz w:val="24"/>
          <w:szCs w:val="24"/>
        </w:rPr>
      </w:pPr>
      <w:r w:rsidRPr="00D164F8">
        <w:rPr>
          <w:sz w:val="24"/>
          <w:szCs w:val="24"/>
        </w:rPr>
        <w:t>Для защиты застройки от шума и выхлопных газов автомобилей вдоль дороги следует предусматривать полосу зеленых насаждений шириной не менее 10 м.</w:t>
      </w:r>
    </w:p>
    <w:p w:rsidR="00D164F8" w:rsidRPr="00D164F8" w:rsidRDefault="00D164F8" w:rsidP="00D164F8">
      <w:pPr>
        <w:rPr>
          <w:sz w:val="24"/>
          <w:szCs w:val="24"/>
        </w:rPr>
      </w:pPr>
      <w:r w:rsidRPr="00D164F8">
        <w:rPr>
          <w:sz w:val="24"/>
          <w:szCs w:val="24"/>
        </w:rPr>
        <w:lastRenderedPageBreak/>
        <w:t xml:space="preserve">4) Разрыв от автостоянок и гаражей-стоянок до зданий различного назначения следует применять по </w:t>
      </w:r>
      <w:hyperlink r:id="rId8" w:anchor="I0" w:history="1">
        <w:r w:rsidRPr="00D164F8">
          <w:rPr>
            <w:sz w:val="24"/>
            <w:szCs w:val="24"/>
          </w:rPr>
          <w:t>таблице 9</w:t>
        </w:r>
      </w:hyperlink>
      <w:r w:rsidRPr="00D164F8">
        <w:rPr>
          <w:sz w:val="24"/>
          <w:szCs w:val="24"/>
        </w:rPr>
        <w:t xml:space="preserve"> (СанПиН 2.2.1/2.1.1.1200-03 п. 7.1.12).</w:t>
      </w:r>
    </w:p>
    <w:p w:rsidR="00D164F8" w:rsidRPr="00D164F8" w:rsidRDefault="00D164F8" w:rsidP="00D164F8">
      <w:pPr>
        <w:rPr>
          <w:sz w:val="24"/>
          <w:szCs w:val="24"/>
        </w:rPr>
      </w:pPr>
    </w:p>
    <w:p w:rsidR="00D164F8" w:rsidRPr="00D164F8" w:rsidRDefault="00D164F8" w:rsidP="00D164F8">
      <w:pPr>
        <w:pStyle w:val="3"/>
        <w:spacing w:before="0" w:after="0" w:line="360" w:lineRule="auto"/>
        <w:jc w:val="both"/>
        <w:rPr>
          <w:rFonts w:ascii="Times New Roman" w:hAnsi="Times New Roman"/>
          <w:kern w:val="28"/>
          <w:sz w:val="24"/>
          <w:szCs w:val="24"/>
        </w:rPr>
      </w:pPr>
      <w:bookmarkStart w:id="15" w:name="_Toc344119649"/>
      <w:bookmarkStart w:id="16" w:name="_Toc393816362"/>
      <w:bookmarkStart w:id="17" w:name="_Toc300562897"/>
      <w:r w:rsidRPr="00D164F8">
        <w:rPr>
          <w:rFonts w:ascii="Times New Roman" w:hAnsi="Times New Roman"/>
          <w:kern w:val="28"/>
          <w:sz w:val="24"/>
          <w:szCs w:val="24"/>
        </w:rPr>
        <w:t>Статья 32.2. Ограничения на использование земельных участков и объектов капитального строительства по экологическим условиям и нормативному режиму хозяйственной деятельности</w:t>
      </w:r>
      <w:bookmarkEnd w:id="15"/>
      <w:bookmarkEnd w:id="16"/>
    </w:p>
    <w:p w:rsidR="00D164F8" w:rsidRPr="00D164F8" w:rsidRDefault="00D164F8" w:rsidP="00D164F8">
      <w:pPr>
        <w:pStyle w:val="ac"/>
        <w:spacing w:after="0" w:line="360" w:lineRule="auto"/>
        <w:ind w:firstLine="540"/>
        <w:rPr>
          <w:rFonts w:ascii="Times New Roman" w:hAnsi="Times New Roman"/>
          <w:color w:val="auto"/>
          <w:kern w:val="28"/>
          <w:sz w:val="24"/>
          <w:szCs w:val="24"/>
        </w:rPr>
      </w:pPr>
      <w:r w:rsidRPr="00D164F8">
        <w:rPr>
          <w:rFonts w:ascii="Times New Roman" w:hAnsi="Times New Roman"/>
          <w:snapToGrid w:val="0"/>
          <w:color w:val="auto"/>
          <w:sz w:val="24"/>
          <w:szCs w:val="24"/>
        </w:rPr>
        <w:t>1.</w:t>
      </w:r>
      <w:r w:rsidRPr="00D164F8">
        <w:rPr>
          <w:rFonts w:ascii="Times New Roman" w:hAnsi="Times New Roman"/>
          <w:color w:val="auto"/>
          <w:kern w:val="28"/>
          <w:sz w:val="24"/>
          <w:szCs w:val="24"/>
        </w:rPr>
        <w:t xml:space="preserve"> Зоны санитарной охраны источников питьевого и хозяйственно-бытового </w:t>
      </w:r>
    </w:p>
    <w:p w:rsidR="00D164F8" w:rsidRPr="00D164F8" w:rsidRDefault="00D164F8" w:rsidP="00D164F8">
      <w:pPr>
        <w:pStyle w:val="ac"/>
        <w:spacing w:after="0" w:line="360" w:lineRule="auto"/>
        <w:ind w:firstLine="540"/>
        <w:rPr>
          <w:rFonts w:ascii="Times New Roman" w:hAnsi="Times New Roman"/>
          <w:snapToGrid w:val="0"/>
          <w:color w:val="auto"/>
          <w:sz w:val="24"/>
          <w:szCs w:val="24"/>
        </w:rPr>
      </w:pPr>
      <w:r w:rsidRPr="00D164F8">
        <w:rPr>
          <w:rFonts w:ascii="Times New Roman" w:hAnsi="Times New Roman"/>
          <w:color w:val="auto"/>
          <w:kern w:val="28"/>
          <w:sz w:val="24"/>
          <w:szCs w:val="24"/>
        </w:rPr>
        <w:t>водоснабжения</w:t>
      </w:r>
    </w:p>
    <w:p w:rsidR="00D164F8" w:rsidRPr="00D164F8" w:rsidRDefault="00D164F8" w:rsidP="00D164F8">
      <w:pPr>
        <w:autoSpaceDE w:val="0"/>
        <w:autoSpaceDN w:val="0"/>
        <w:adjustRightInd w:val="0"/>
        <w:ind w:firstLine="708"/>
        <w:rPr>
          <w:sz w:val="24"/>
          <w:szCs w:val="24"/>
        </w:rPr>
      </w:pPr>
      <w:r w:rsidRPr="00D164F8">
        <w:rPr>
          <w:bCs/>
          <w:sz w:val="24"/>
          <w:szCs w:val="24"/>
        </w:rPr>
        <w:t>Зоны охраны объектов нецентрализованного водоснабжения определяются в соответствии с СанПиН 2.1.4.1175-02 «Гигиенические требования к качеству воды нецентрализованного водоснабжения. Санитарная охрана источников». Зоны охраны источников</w:t>
      </w:r>
      <w:r w:rsidRPr="00D164F8">
        <w:rPr>
          <w:sz w:val="24"/>
          <w:szCs w:val="24"/>
        </w:rPr>
        <w:t xml:space="preserve"> индивидуальных колодцев составляют 20 м от колодца (каптажа).</w:t>
      </w:r>
    </w:p>
    <w:p w:rsidR="00D164F8" w:rsidRPr="00D164F8" w:rsidRDefault="00D164F8" w:rsidP="00D164F8">
      <w:pPr>
        <w:ind w:firstLine="708"/>
        <w:rPr>
          <w:kern w:val="28"/>
          <w:sz w:val="24"/>
          <w:szCs w:val="24"/>
        </w:rPr>
      </w:pPr>
      <w:r w:rsidRPr="00D164F8">
        <w:rPr>
          <w:sz w:val="24"/>
          <w:szCs w:val="24"/>
        </w:rPr>
        <w:t xml:space="preserve">2. Ограничения использования земельных участков и объектов капитального строительства на территории водоохранных зон, прибрежных защитных полос водных объектов </w:t>
      </w:r>
    </w:p>
    <w:p w:rsidR="00D164F8" w:rsidRPr="00D164F8" w:rsidRDefault="00D164F8" w:rsidP="00D164F8">
      <w:pPr>
        <w:tabs>
          <w:tab w:val="left" w:pos="1080"/>
        </w:tabs>
        <w:ind w:firstLine="720"/>
        <w:rPr>
          <w:sz w:val="24"/>
          <w:szCs w:val="24"/>
        </w:rPr>
      </w:pPr>
      <w:r w:rsidRPr="00D164F8">
        <w:rPr>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164F8" w:rsidRPr="00D164F8" w:rsidRDefault="00D164F8" w:rsidP="00D164F8">
      <w:pPr>
        <w:tabs>
          <w:tab w:val="left" w:pos="1080"/>
        </w:tabs>
        <w:ind w:firstLine="720"/>
        <w:rPr>
          <w:sz w:val="24"/>
          <w:szCs w:val="24"/>
        </w:rPr>
      </w:pPr>
      <w:r w:rsidRPr="00D164F8">
        <w:rPr>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статьей 65 Водного кодекса Российской Федерации.</w:t>
      </w:r>
    </w:p>
    <w:p w:rsidR="00D164F8" w:rsidRPr="00D164F8" w:rsidRDefault="00D164F8" w:rsidP="00D164F8">
      <w:pPr>
        <w:tabs>
          <w:tab w:val="left" w:pos="1080"/>
        </w:tabs>
        <w:ind w:firstLine="720"/>
        <w:rPr>
          <w:sz w:val="24"/>
          <w:szCs w:val="24"/>
        </w:rPr>
      </w:pPr>
      <w:r w:rsidRPr="00D164F8">
        <w:rPr>
          <w:sz w:val="24"/>
          <w:szCs w:val="24"/>
        </w:rPr>
        <w:t>В соответствии со специальным режимом на территории водоохранной зоны ручья (50 м) запрещается:</w:t>
      </w:r>
    </w:p>
    <w:p w:rsidR="00D164F8" w:rsidRPr="00D164F8" w:rsidRDefault="00D164F8" w:rsidP="00D164F8">
      <w:pPr>
        <w:rPr>
          <w:sz w:val="24"/>
          <w:szCs w:val="24"/>
        </w:rPr>
      </w:pPr>
      <w:r w:rsidRPr="00D164F8">
        <w:rPr>
          <w:sz w:val="24"/>
          <w:szCs w:val="24"/>
        </w:rPr>
        <w:t>1) использование сточных вод для удобрения почв;</w:t>
      </w:r>
    </w:p>
    <w:p w:rsidR="00D164F8" w:rsidRPr="00D164F8" w:rsidRDefault="00D164F8" w:rsidP="00D164F8">
      <w:pPr>
        <w:rPr>
          <w:sz w:val="24"/>
          <w:szCs w:val="24"/>
        </w:rPr>
      </w:pPr>
      <w:r w:rsidRPr="00D164F8">
        <w:rPr>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164F8" w:rsidRPr="00D164F8" w:rsidRDefault="00D164F8" w:rsidP="00D164F8">
      <w:pPr>
        <w:rPr>
          <w:sz w:val="24"/>
          <w:szCs w:val="24"/>
        </w:rPr>
      </w:pPr>
      <w:r w:rsidRPr="00D164F8">
        <w:rPr>
          <w:sz w:val="24"/>
          <w:szCs w:val="24"/>
        </w:rPr>
        <w:t>3) осуществление авиационных мер по борьбе с вредителями и болезнями растений;</w:t>
      </w:r>
    </w:p>
    <w:p w:rsidR="00D164F8" w:rsidRPr="00D164F8" w:rsidRDefault="00D164F8" w:rsidP="00D164F8">
      <w:pPr>
        <w:rPr>
          <w:sz w:val="24"/>
          <w:szCs w:val="24"/>
        </w:rPr>
      </w:pPr>
      <w:r w:rsidRPr="00D164F8">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64F8" w:rsidRPr="00D164F8" w:rsidRDefault="00D164F8" w:rsidP="00D164F8">
      <w:pPr>
        <w:rPr>
          <w:sz w:val="24"/>
          <w:szCs w:val="24"/>
        </w:rPr>
      </w:pPr>
      <w:r w:rsidRPr="00D164F8">
        <w:rPr>
          <w:sz w:val="24"/>
          <w:szCs w:val="24"/>
        </w:rPr>
        <w:t xml:space="preserve">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w:t>
      </w:r>
      <w:r w:rsidRPr="00D164F8">
        <w:rPr>
          <w:sz w:val="24"/>
          <w:szCs w:val="24"/>
        </w:rPr>
        <w:lastRenderedPageBreak/>
        <w:t>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64F8" w:rsidRPr="00D164F8" w:rsidRDefault="00D164F8" w:rsidP="00D164F8">
      <w:pPr>
        <w:rPr>
          <w:b/>
          <w:sz w:val="24"/>
          <w:szCs w:val="24"/>
        </w:rPr>
      </w:pPr>
      <w:r w:rsidRPr="00D164F8">
        <w:rPr>
          <w:sz w:val="24"/>
          <w:szCs w:val="24"/>
        </w:rPr>
        <w:t>Допускается движение транспортных средств по дорогам и стоянка на дорогах и в специально оборудованных местах, имеющих твердое покрытие.</w:t>
      </w:r>
    </w:p>
    <w:p w:rsidR="00D164F8" w:rsidRPr="00D164F8" w:rsidRDefault="00D164F8" w:rsidP="00D164F8">
      <w:pPr>
        <w:ind w:firstLine="708"/>
        <w:rPr>
          <w:b/>
          <w:kern w:val="28"/>
          <w:sz w:val="24"/>
          <w:szCs w:val="24"/>
        </w:rPr>
      </w:pPr>
      <w:r w:rsidRPr="00D164F8">
        <w:rPr>
          <w:color w:val="000000"/>
          <w:sz w:val="24"/>
          <w:szCs w:val="24"/>
        </w:rPr>
        <w:t>В пределах прибрежных защитных полос дополнительно запрещаются:</w:t>
      </w:r>
    </w:p>
    <w:p w:rsidR="00D164F8" w:rsidRPr="00D164F8" w:rsidRDefault="00D164F8" w:rsidP="00D164F8">
      <w:pPr>
        <w:autoSpaceDE w:val="0"/>
        <w:autoSpaceDN w:val="0"/>
        <w:adjustRightInd w:val="0"/>
        <w:rPr>
          <w:sz w:val="24"/>
          <w:szCs w:val="24"/>
        </w:rPr>
      </w:pPr>
      <w:r w:rsidRPr="00D164F8">
        <w:rPr>
          <w:sz w:val="24"/>
          <w:szCs w:val="24"/>
        </w:rPr>
        <w:t>- использование сточных вод для удобрения почв;</w:t>
      </w:r>
    </w:p>
    <w:p w:rsidR="00D164F8" w:rsidRPr="00D164F8" w:rsidRDefault="00D164F8" w:rsidP="00D164F8">
      <w:pPr>
        <w:autoSpaceDE w:val="0"/>
        <w:autoSpaceDN w:val="0"/>
        <w:adjustRightInd w:val="0"/>
        <w:rPr>
          <w:sz w:val="24"/>
          <w:szCs w:val="24"/>
        </w:rPr>
      </w:pPr>
      <w:r w:rsidRPr="00D164F8">
        <w:rPr>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164F8" w:rsidRPr="00D164F8" w:rsidRDefault="00D164F8" w:rsidP="00D164F8">
      <w:pPr>
        <w:autoSpaceDE w:val="0"/>
        <w:autoSpaceDN w:val="0"/>
        <w:adjustRightInd w:val="0"/>
        <w:rPr>
          <w:sz w:val="24"/>
          <w:szCs w:val="24"/>
        </w:rPr>
      </w:pPr>
      <w:r w:rsidRPr="00D164F8">
        <w:rPr>
          <w:sz w:val="24"/>
          <w:szCs w:val="24"/>
        </w:rPr>
        <w:t>- осуществление авиационных мер по борьбе с вредителями и болезнями растений;</w:t>
      </w:r>
    </w:p>
    <w:p w:rsidR="00D164F8" w:rsidRPr="00D164F8" w:rsidRDefault="00D164F8" w:rsidP="00D164F8">
      <w:pPr>
        <w:autoSpaceDE w:val="0"/>
        <w:autoSpaceDN w:val="0"/>
        <w:adjustRightInd w:val="0"/>
        <w:rPr>
          <w:sz w:val="24"/>
          <w:szCs w:val="24"/>
        </w:rPr>
      </w:pPr>
      <w:r w:rsidRPr="00D164F8">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64F8" w:rsidRPr="00D164F8" w:rsidRDefault="00D164F8" w:rsidP="00D164F8">
      <w:pPr>
        <w:autoSpaceDE w:val="0"/>
        <w:autoSpaceDN w:val="0"/>
        <w:adjustRightInd w:val="0"/>
        <w:rPr>
          <w:sz w:val="24"/>
          <w:szCs w:val="24"/>
        </w:rPr>
      </w:pPr>
      <w:r w:rsidRPr="00D164F8">
        <w:rPr>
          <w:sz w:val="24"/>
          <w:szCs w:val="24"/>
        </w:rPr>
        <w:t>- распашка земель;</w:t>
      </w:r>
    </w:p>
    <w:p w:rsidR="00D164F8" w:rsidRPr="00D164F8" w:rsidRDefault="00D164F8" w:rsidP="00D164F8">
      <w:pPr>
        <w:autoSpaceDE w:val="0"/>
        <w:autoSpaceDN w:val="0"/>
        <w:adjustRightInd w:val="0"/>
        <w:rPr>
          <w:sz w:val="24"/>
          <w:szCs w:val="24"/>
        </w:rPr>
      </w:pPr>
      <w:r w:rsidRPr="00D164F8">
        <w:rPr>
          <w:sz w:val="24"/>
          <w:szCs w:val="24"/>
        </w:rPr>
        <w:t>- размещение отвалов размываемых грунтов;</w:t>
      </w:r>
    </w:p>
    <w:p w:rsidR="00D164F8" w:rsidRPr="00D164F8" w:rsidRDefault="00D164F8" w:rsidP="00D164F8">
      <w:pPr>
        <w:autoSpaceDE w:val="0"/>
        <w:autoSpaceDN w:val="0"/>
        <w:adjustRightInd w:val="0"/>
        <w:rPr>
          <w:sz w:val="24"/>
          <w:szCs w:val="24"/>
        </w:rPr>
      </w:pPr>
      <w:r w:rsidRPr="00D164F8">
        <w:rPr>
          <w:sz w:val="24"/>
          <w:szCs w:val="24"/>
        </w:rPr>
        <w:t>- выпас сельскохозяйственных животных и организация для них летних лагерей, ванн.</w:t>
      </w:r>
    </w:p>
    <w:p w:rsidR="00D164F8" w:rsidRPr="00D164F8" w:rsidRDefault="00D164F8" w:rsidP="00D164F8">
      <w:pPr>
        <w:rPr>
          <w:sz w:val="24"/>
          <w:szCs w:val="24"/>
        </w:rPr>
      </w:pPr>
      <w:r w:rsidRPr="00D164F8">
        <w:rPr>
          <w:sz w:val="24"/>
          <w:szCs w:val="24"/>
        </w:rPr>
        <w:t>Ширина береговой полосы для ручьев составляет 5 м.</w:t>
      </w:r>
    </w:p>
    <w:p w:rsidR="00D164F8" w:rsidRPr="00D164F8" w:rsidRDefault="00D164F8" w:rsidP="00D164F8">
      <w:pPr>
        <w:rPr>
          <w:sz w:val="24"/>
          <w:szCs w:val="24"/>
        </w:rPr>
      </w:pPr>
      <w:r w:rsidRPr="00D164F8">
        <w:rPr>
          <w:sz w:val="24"/>
          <w:szCs w:val="24"/>
        </w:rPr>
        <w:t>В пределах береговой полосы водных объектов запрещается:</w:t>
      </w:r>
    </w:p>
    <w:p w:rsidR="00D164F8" w:rsidRPr="00D164F8" w:rsidRDefault="00D164F8" w:rsidP="00D164F8">
      <w:pPr>
        <w:rPr>
          <w:sz w:val="24"/>
          <w:szCs w:val="24"/>
        </w:rPr>
      </w:pPr>
      <w:r w:rsidRPr="00D164F8">
        <w:rPr>
          <w:sz w:val="24"/>
          <w:szCs w:val="24"/>
        </w:rPr>
        <w:t xml:space="preserve">- строительство ограждений земельных участков, перекрывающих свободный подход </w:t>
      </w:r>
      <w:r w:rsidRPr="00D164F8">
        <w:rPr>
          <w:bCs/>
          <w:sz w:val="24"/>
          <w:szCs w:val="24"/>
        </w:rPr>
        <w:t>людей</w:t>
      </w:r>
      <w:r w:rsidRPr="00D164F8">
        <w:rPr>
          <w:sz w:val="24"/>
          <w:szCs w:val="24"/>
        </w:rPr>
        <w:t xml:space="preserve"> к водному объекту, пребывание </w:t>
      </w:r>
      <w:r w:rsidRPr="00D164F8">
        <w:rPr>
          <w:bCs/>
          <w:sz w:val="24"/>
          <w:szCs w:val="24"/>
        </w:rPr>
        <w:t>и передвижение около водных объектов, в том числе для осуществления любительского и спортивного рыболовства и причаливания плавательных средств</w:t>
      </w:r>
      <w:r w:rsidRPr="00D164F8">
        <w:rPr>
          <w:sz w:val="24"/>
          <w:szCs w:val="24"/>
        </w:rPr>
        <w:t>.</w:t>
      </w:r>
    </w:p>
    <w:p w:rsidR="00D164F8" w:rsidRPr="00D164F8" w:rsidRDefault="00D164F8" w:rsidP="00D164F8">
      <w:pPr>
        <w:rPr>
          <w:sz w:val="24"/>
          <w:szCs w:val="24"/>
        </w:rPr>
      </w:pPr>
      <w:r w:rsidRPr="00D164F8">
        <w:rPr>
          <w:sz w:val="24"/>
          <w:szCs w:val="24"/>
        </w:rPr>
        <w:t>- строительство ограждений земельных участков в пределах границ береговой полосы шириной 20 м.</w:t>
      </w:r>
    </w:p>
    <w:p w:rsidR="00D164F8" w:rsidRPr="00D164F8" w:rsidRDefault="00D164F8" w:rsidP="00D164F8">
      <w:pPr>
        <w:rPr>
          <w:sz w:val="24"/>
          <w:szCs w:val="24"/>
        </w:rPr>
      </w:pPr>
      <w:r w:rsidRPr="00D164F8">
        <w:rPr>
          <w:sz w:val="24"/>
          <w:szCs w:val="24"/>
        </w:rPr>
        <w:t>- ограждения не должны закрывать видовые перспективы прибрежных ландшафтов.</w:t>
      </w:r>
    </w:p>
    <w:p w:rsidR="00D164F8" w:rsidRPr="00D164F8" w:rsidRDefault="00D164F8" w:rsidP="00D164F8">
      <w:pPr>
        <w:autoSpaceDE w:val="0"/>
        <w:autoSpaceDN w:val="0"/>
        <w:adjustRightInd w:val="0"/>
        <w:ind w:firstLine="708"/>
        <w:rPr>
          <w:sz w:val="24"/>
          <w:szCs w:val="24"/>
        </w:rPr>
      </w:pPr>
      <w:r w:rsidRPr="00D164F8">
        <w:rPr>
          <w:sz w:val="24"/>
          <w:szCs w:val="24"/>
        </w:rPr>
        <w:t>3 . Санитарно - защитные зоны</w:t>
      </w:r>
    </w:p>
    <w:p w:rsidR="00D164F8" w:rsidRPr="00D164F8" w:rsidRDefault="00D164F8" w:rsidP="00D164F8">
      <w:pPr>
        <w:autoSpaceDE w:val="0"/>
        <w:autoSpaceDN w:val="0"/>
        <w:adjustRightInd w:val="0"/>
        <w:ind w:firstLine="851"/>
        <w:rPr>
          <w:sz w:val="24"/>
          <w:szCs w:val="24"/>
        </w:rPr>
      </w:pPr>
      <w:r w:rsidRPr="00D164F8">
        <w:rPr>
          <w:sz w:val="24"/>
          <w:szCs w:val="24"/>
        </w:rPr>
        <w:t xml:space="preserve">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Размеры СЗЗ должны обеспечивать уменьшение воздействия загрязнения на атмосферный воздух </w:t>
      </w:r>
      <w:r w:rsidRPr="00D164F8">
        <w:rPr>
          <w:sz w:val="24"/>
          <w:szCs w:val="24"/>
        </w:rPr>
        <w:lastRenderedPageBreak/>
        <w:t>(химического, биологического, физического) до значений, установленных гигиеническими нормативами.</w:t>
      </w:r>
    </w:p>
    <w:p w:rsidR="00D164F8" w:rsidRPr="00D164F8" w:rsidRDefault="00D164F8" w:rsidP="00D164F8">
      <w:pPr>
        <w:autoSpaceDE w:val="0"/>
        <w:autoSpaceDN w:val="0"/>
        <w:adjustRightInd w:val="0"/>
        <w:ind w:firstLine="851"/>
        <w:rPr>
          <w:sz w:val="24"/>
          <w:szCs w:val="24"/>
        </w:rPr>
      </w:pPr>
      <w:r w:rsidRPr="00D164F8">
        <w:rPr>
          <w:sz w:val="24"/>
          <w:szCs w:val="24"/>
        </w:rPr>
        <w:t xml:space="preserve">Размер СЗЗ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w:t>
      </w:r>
    </w:p>
    <w:p w:rsidR="00D164F8" w:rsidRPr="00D164F8" w:rsidRDefault="00D164F8" w:rsidP="00D164F8">
      <w:pPr>
        <w:pStyle w:val="ac"/>
        <w:spacing w:after="0" w:line="360" w:lineRule="auto"/>
        <w:ind w:firstLine="540"/>
        <w:rPr>
          <w:rFonts w:ascii="Times New Roman" w:hAnsi="Times New Roman"/>
          <w:snapToGrid w:val="0"/>
          <w:color w:val="auto"/>
          <w:sz w:val="24"/>
          <w:szCs w:val="24"/>
        </w:rPr>
      </w:pPr>
      <w:r w:rsidRPr="00D164F8">
        <w:rPr>
          <w:rFonts w:ascii="Times New Roman" w:hAnsi="Times New Roman"/>
          <w:snapToGrid w:val="0"/>
          <w:color w:val="auto"/>
          <w:sz w:val="24"/>
          <w:szCs w:val="24"/>
        </w:rPr>
        <w:t>В санитарно-защитной зоне не допускается:</w:t>
      </w:r>
    </w:p>
    <w:p w:rsidR="00D164F8" w:rsidRPr="00D164F8" w:rsidRDefault="00D164F8" w:rsidP="00D164F8">
      <w:pPr>
        <w:pStyle w:val="ac"/>
        <w:spacing w:after="0" w:line="360" w:lineRule="auto"/>
        <w:ind w:firstLine="540"/>
        <w:rPr>
          <w:rFonts w:ascii="Times New Roman" w:hAnsi="Times New Roman"/>
          <w:snapToGrid w:val="0"/>
          <w:color w:val="auto"/>
          <w:sz w:val="24"/>
          <w:szCs w:val="24"/>
        </w:rPr>
      </w:pPr>
      <w:r w:rsidRPr="00D164F8">
        <w:rPr>
          <w:rFonts w:ascii="Times New Roman" w:hAnsi="Times New Roman"/>
          <w:snapToGrid w:val="0"/>
          <w:color w:val="auto"/>
          <w:sz w:val="24"/>
          <w:szCs w:val="24"/>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164F8" w:rsidRPr="00D164F8" w:rsidRDefault="00D164F8" w:rsidP="00D164F8">
      <w:pPr>
        <w:pStyle w:val="ac"/>
        <w:spacing w:after="0" w:line="360" w:lineRule="auto"/>
        <w:ind w:firstLine="540"/>
        <w:rPr>
          <w:rFonts w:ascii="Times New Roman" w:hAnsi="Times New Roman"/>
          <w:snapToGrid w:val="0"/>
          <w:color w:val="auto"/>
          <w:sz w:val="24"/>
          <w:szCs w:val="24"/>
        </w:rPr>
      </w:pPr>
      <w:r w:rsidRPr="00D164F8">
        <w:rPr>
          <w:rFonts w:ascii="Times New Roman" w:hAnsi="Times New Roman"/>
          <w:snapToGrid w:val="0"/>
          <w:color w:val="auto"/>
          <w:sz w:val="24"/>
          <w:szCs w:val="24"/>
        </w:rPr>
        <w:t>-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64F8" w:rsidRPr="00D164F8" w:rsidRDefault="00D164F8" w:rsidP="00D164F8">
      <w:pPr>
        <w:pStyle w:val="ac"/>
        <w:spacing w:after="0" w:line="360" w:lineRule="auto"/>
        <w:ind w:firstLine="540"/>
        <w:rPr>
          <w:rFonts w:ascii="Times New Roman" w:hAnsi="Times New Roman"/>
          <w:i/>
          <w:snapToGrid w:val="0"/>
          <w:color w:val="auto"/>
          <w:sz w:val="24"/>
          <w:szCs w:val="24"/>
        </w:rPr>
      </w:pPr>
      <w:r w:rsidRPr="00D164F8">
        <w:rPr>
          <w:rFonts w:ascii="Times New Roman" w:hAnsi="Times New Roman"/>
          <w:snapToGrid w:val="0"/>
          <w:color w:val="auto"/>
          <w:sz w:val="24"/>
          <w:szCs w:val="24"/>
        </w:rPr>
        <w:t>В санитарно-защитной зоне допускается</w:t>
      </w:r>
      <w:r w:rsidRPr="00D164F8">
        <w:rPr>
          <w:rFonts w:ascii="Times New Roman" w:hAnsi="Times New Roman"/>
          <w:i/>
          <w:snapToGrid w:val="0"/>
          <w:color w:val="auto"/>
          <w:sz w:val="24"/>
          <w:szCs w:val="24"/>
        </w:rPr>
        <w:t>:</w:t>
      </w:r>
    </w:p>
    <w:p w:rsidR="00D164F8" w:rsidRPr="00D164F8" w:rsidRDefault="00D164F8" w:rsidP="00D164F8">
      <w:pPr>
        <w:pStyle w:val="ac"/>
        <w:spacing w:after="0" w:line="360" w:lineRule="auto"/>
        <w:ind w:firstLine="540"/>
        <w:rPr>
          <w:rFonts w:ascii="Times New Roman" w:hAnsi="Times New Roman"/>
          <w:snapToGrid w:val="0"/>
          <w:color w:val="auto"/>
          <w:sz w:val="24"/>
          <w:szCs w:val="24"/>
        </w:rPr>
      </w:pPr>
      <w:r w:rsidRPr="00D164F8">
        <w:rPr>
          <w:rFonts w:ascii="Times New Roman" w:hAnsi="Times New Roman"/>
          <w:snapToGrid w:val="0"/>
          <w:color w:val="auto"/>
          <w:sz w:val="24"/>
          <w:szCs w:val="24"/>
        </w:rPr>
        <w:t>-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164F8" w:rsidRPr="00D164F8" w:rsidRDefault="00D164F8" w:rsidP="00D164F8">
      <w:pPr>
        <w:pStyle w:val="3"/>
        <w:spacing w:line="360" w:lineRule="auto"/>
        <w:jc w:val="both"/>
        <w:rPr>
          <w:rFonts w:ascii="Times New Roman" w:hAnsi="Times New Roman"/>
          <w:sz w:val="24"/>
          <w:szCs w:val="24"/>
        </w:rPr>
      </w:pPr>
      <w:bookmarkStart w:id="18" w:name="_Toc299706197"/>
      <w:bookmarkStart w:id="19" w:name="_Toc311822781"/>
      <w:bookmarkStart w:id="20" w:name="_Toc393816363"/>
      <w:r w:rsidRPr="00D164F8">
        <w:rPr>
          <w:rFonts w:ascii="Times New Roman" w:hAnsi="Times New Roman"/>
          <w:kern w:val="28"/>
          <w:sz w:val="24"/>
          <w:szCs w:val="24"/>
        </w:rPr>
        <w:lastRenderedPageBreak/>
        <w:t>Статья 32.3</w:t>
      </w:r>
      <w:r w:rsidRPr="00D164F8">
        <w:rPr>
          <w:rFonts w:ascii="Times New Roman" w:hAnsi="Times New Roman"/>
          <w:kern w:val="28"/>
          <w:sz w:val="24"/>
          <w:szCs w:val="24"/>
        </w:rPr>
        <w:tab/>
        <w:t>О</w:t>
      </w:r>
      <w:r w:rsidRPr="00D164F8">
        <w:rPr>
          <w:rFonts w:ascii="Times New Roman" w:hAnsi="Times New Roman"/>
          <w:sz w:val="24"/>
          <w:szCs w:val="24"/>
        </w:rPr>
        <w:t>граничения использования земельных участков и объектов капитального строительства по условиям охраны объектов культурного наследия</w:t>
      </w:r>
      <w:bookmarkEnd w:id="18"/>
      <w:bookmarkEnd w:id="19"/>
      <w:bookmarkEnd w:id="20"/>
    </w:p>
    <w:bookmarkEnd w:id="17"/>
    <w:p w:rsidR="00D164F8" w:rsidRPr="00D164F8" w:rsidRDefault="00D164F8" w:rsidP="00D164F8">
      <w:pPr>
        <w:rPr>
          <w:sz w:val="24"/>
          <w:szCs w:val="24"/>
        </w:rPr>
      </w:pPr>
      <w:r w:rsidRPr="00D164F8">
        <w:rPr>
          <w:sz w:val="24"/>
          <w:szCs w:val="24"/>
        </w:rPr>
        <w:t xml:space="preserve">1. Зоны охраны объектов культурного наследия (памятников истории и культуры) – специально выделенные территории, предназначенные для обеспечения сохранности памятников и их среды, выявления их историко-художественной ценности и целесообразного использования. </w:t>
      </w:r>
    </w:p>
    <w:p w:rsidR="00D164F8" w:rsidRPr="00D164F8" w:rsidRDefault="00D164F8" w:rsidP="00D164F8">
      <w:pPr>
        <w:pStyle w:val="ConsNormal0"/>
        <w:spacing w:line="360" w:lineRule="auto"/>
        <w:ind w:firstLine="540"/>
        <w:jc w:val="both"/>
        <w:rPr>
          <w:rFonts w:ascii="Times New Roman" w:hAnsi="Times New Roman"/>
          <w:sz w:val="24"/>
          <w:szCs w:val="24"/>
        </w:rPr>
      </w:pPr>
      <w:r w:rsidRPr="00D164F8">
        <w:rPr>
          <w:rFonts w:ascii="Times New Roman" w:hAnsi="Times New Roman"/>
          <w:sz w:val="24"/>
          <w:szCs w:val="24"/>
        </w:rPr>
        <w:t xml:space="preserve">2. Согласно п. 3 «Положения о зонах охраны объектов культурного наследия (памятников истории и культуры) народов Российской Федерации» (в ред. Постановлений Правительства </w:t>
      </w:r>
      <w:r w:rsidRPr="00D164F8">
        <w:rPr>
          <w:rFonts w:ascii="Times New Roman" w:hAnsi="Times New Roman" w:cs="Times New Roman"/>
          <w:sz w:val="24"/>
          <w:szCs w:val="24"/>
        </w:rPr>
        <w:t>Российской Федерации</w:t>
      </w:r>
      <w:r w:rsidRPr="00D164F8">
        <w:rPr>
          <w:rFonts w:ascii="Times New Roman" w:hAnsi="Times New Roman"/>
          <w:sz w:val="24"/>
          <w:szCs w:val="24"/>
        </w:rPr>
        <w:t xml:space="preserve"> от 07.11.2008 № 821 и от 10.03.2009 № 219) 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w:t>
      </w:r>
    </w:p>
    <w:p w:rsidR="00D164F8" w:rsidRPr="00D164F8" w:rsidRDefault="00D164F8" w:rsidP="00D164F8">
      <w:pPr>
        <w:rPr>
          <w:sz w:val="24"/>
          <w:szCs w:val="24"/>
        </w:rPr>
      </w:pPr>
      <w:r w:rsidRPr="00D164F8">
        <w:rPr>
          <w:snapToGrid w:val="0"/>
          <w:sz w:val="24"/>
          <w:szCs w:val="24"/>
        </w:rPr>
        <w:t xml:space="preserve">3. 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 после разработки и утверждения Проектов зон охраны памятников истории и культуры, расположенных на территории Нежновского сельского поселения. </w:t>
      </w:r>
    </w:p>
    <w:p w:rsidR="00D164F8" w:rsidRPr="00D164F8" w:rsidRDefault="00D164F8" w:rsidP="00D164F8">
      <w:pPr>
        <w:widowControl w:val="0"/>
        <w:autoSpaceDE w:val="0"/>
        <w:autoSpaceDN w:val="0"/>
        <w:adjustRightInd w:val="0"/>
        <w:ind w:firstLine="540"/>
        <w:rPr>
          <w:sz w:val="24"/>
          <w:szCs w:val="24"/>
        </w:rPr>
      </w:pPr>
      <w:r w:rsidRPr="00D164F8">
        <w:rPr>
          <w:sz w:val="24"/>
          <w:szCs w:val="24"/>
        </w:rPr>
        <w:t>Границы зон охраны объекта культурного наследия могут не совпадать с границами территориальных зон и границами земельных участков.</w:t>
      </w:r>
    </w:p>
    <w:p w:rsidR="00D164F8" w:rsidRPr="00D164F8" w:rsidRDefault="00D164F8" w:rsidP="00D164F8">
      <w:pPr>
        <w:ind w:firstLine="708"/>
        <w:rPr>
          <w:noProof/>
          <w:sz w:val="24"/>
          <w:szCs w:val="24"/>
        </w:rPr>
      </w:pPr>
      <w:r w:rsidRPr="00D164F8">
        <w:rPr>
          <w:sz w:val="24"/>
          <w:szCs w:val="24"/>
        </w:rPr>
        <w:t>4. К</w:t>
      </w:r>
      <w:r w:rsidRPr="00D164F8">
        <w:rPr>
          <w:noProof/>
          <w:sz w:val="24"/>
          <w:szCs w:val="24"/>
        </w:rPr>
        <w:t xml:space="preserve">ак </w:t>
      </w:r>
      <w:r w:rsidRPr="00D164F8">
        <w:rPr>
          <w:sz w:val="24"/>
          <w:szCs w:val="24"/>
        </w:rPr>
        <w:t>п</w:t>
      </w:r>
      <w:r w:rsidRPr="00D164F8">
        <w:rPr>
          <w:noProof/>
          <w:sz w:val="24"/>
          <w:szCs w:val="24"/>
        </w:rPr>
        <w:t xml:space="preserve">редупредительная </w:t>
      </w:r>
      <w:r w:rsidRPr="00D164F8">
        <w:rPr>
          <w:sz w:val="24"/>
          <w:szCs w:val="24"/>
        </w:rPr>
        <w:t>м</w:t>
      </w:r>
      <w:r w:rsidRPr="00D164F8">
        <w:rPr>
          <w:noProof/>
          <w:sz w:val="24"/>
          <w:szCs w:val="24"/>
        </w:rPr>
        <w:t xml:space="preserve">ера </w:t>
      </w:r>
      <w:r w:rsidRPr="00D164F8">
        <w:rPr>
          <w:sz w:val="24"/>
          <w:szCs w:val="24"/>
        </w:rPr>
        <w:t>п</w:t>
      </w:r>
      <w:r w:rsidRPr="00D164F8">
        <w:rPr>
          <w:noProof/>
          <w:sz w:val="24"/>
          <w:szCs w:val="24"/>
        </w:rPr>
        <w:t xml:space="preserve">о обеспечению </w:t>
      </w:r>
      <w:r w:rsidRPr="00D164F8">
        <w:rPr>
          <w:sz w:val="24"/>
          <w:szCs w:val="24"/>
        </w:rPr>
        <w:t>с</w:t>
      </w:r>
      <w:r w:rsidRPr="00D164F8">
        <w:rPr>
          <w:noProof/>
          <w:sz w:val="24"/>
          <w:szCs w:val="24"/>
        </w:rPr>
        <w:t xml:space="preserve">охранности </w:t>
      </w:r>
      <w:r w:rsidRPr="00D164F8">
        <w:rPr>
          <w:sz w:val="24"/>
          <w:szCs w:val="24"/>
        </w:rPr>
        <w:t>о</w:t>
      </w:r>
      <w:r w:rsidRPr="00D164F8">
        <w:rPr>
          <w:noProof/>
          <w:sz w:val="24"/>
          <w:szCs w:val="24"/>
        </w:rPr>
        <w:t xml:space="preserve">бъектов </w:t>
      </w:r>
      <w:r w:rsidRPr="00D164F8">
        <w:rPr>
          <w:sz w:val="24"/>
          <w:szCs w:val="24"/>
        </w:rPr>
        <w:t>к</w:t>
      </w:r>
      <w:r w:rsidRPr="00D164F8">
        <w:rPr>
          <w:noProof/>
          <w:sz w:val="24"/>
          <w:szCs w:val="24"/>
        </w:rPr>
        <w:t xml:space="preserve">ультурного наследия, настоящими Правилами, </w:t>
      </w:r>
      <w:r w:rsidRPr="00D164F8">
        <w:rPr>
          <w:sz w:val="24"/>
          <w:szCs w:val="24"/>
        </w:rPr>
        <w:t>д</w:t>
      </w:r>
      <w:r w:rsidRPr="00D164F8">
        <w:rPr>
          <w:noProof/>
          <w:sz w:val="24"/>
          <w:szCs w:val="24"/>
        </w:rPr>
        <w:t xml:space="preserve">о </w:t>
      </w:r>
      <w:r w:rsidRPr="00D164F8">
        <w:rPr>
          <w:sz w:val="24"/>
          <w:szCs w:val="24"/>
        </w:rPr>
        <w:t>р</w:t>
      </w:r>
      <w:r w:rsidRPr="00D164F8">
        <w:rPr>
          <w:noProof/>
          <w:sz w:val="24"/>
          <w:szCs w:val="24"/>
        </w:rPr>
        <w:t xml:space="preserve">азработки </w:t>
      </w:r>
      <w:r w:rsidRPr="00D164F8">
        <w:rPr>
          <w:sz w:val="24"/>
          <w:szCs w:val="24"/>
        </w:rPr>
        <w:t>п</w:t>
      </w:r>
      <w:r w:rsidRPr="00D164F8">
        <w:rPr>
          <w:noProof/>
          <w:sz w:val="24"/>
          <w:szCs w:val="24"/>
        </w:rPr>
        <w:t xml:space="preserve">роекта границ </w:t>
      </w:r>
      <w:r w:rsidRPr="00D164F8">
        <w:rPr>
          <w:sz w:val="24"/>
          <w:szCs w:val="24"/>
        </w:rPr>
        <w:t>з</w:t>
      </w:r>
      <w:r w:rsidRPr="00D164F8">
        <w:rPr>
          <w:noProof/>
          <w:sz w:val="24"/>
          <w:szCs w:val="24"/>
        </w:rPr>
        <w:t xml:space="preserve">он </w:t>
      </w:r>
      <w:r w:rsidRPr="00D164F8">
        <w:rPr>
          <w:sz w:val="24"/>
          <w:szCs w:val="24"/>
        </w:rPr>
        <w:t>о</w:t>
      </w:r>
      <w:r w:rsidRPr="00D164F8">
        <w:rPr>
          <w:noProof/>
          <w:sz w:val="24"/>
          <w:szCs w:val="24"/>
        </w:rPr>
        <w:t xml:space="preserve">храны таких </w:t>
      </w:r>
      <w:r w:rsidRPr="00D164F8">
        <w:rPr>
          <w:sz w:val="24"/>
          <w:szCs w:val="24"/>
        </w:rPr>
        <w:t>о</w:t>
      </w:r>
      <w:r w:rsidRPr="00D164F8">
        <w:rPr>
          <w:noProof/>
          <w:sz w:val="24"/>
          <w:szCs w:val="24"/>
        </w:rPr>
        <w:t>бъектов, на</w:t>
      </w:r>
      <w:r w:rsidRPr="00D164F8">
        <w:rPr>
          <w:sz w:val="24"/>
          <w:szCs w:val="24"/>
        </w:rPr>
        <w:t xml:space="preserve"> карте зон с особыми условиями использования выделена </w:t>
      </w:r>
      <w:r w:rsidRPr="00D164F8">
        <w:rPr>
          <w:noProof/>
          <w:sz w:val="24"/>
          <w:szCs w:val="24"/>
        </w:rPr>
        <w:t>зона объектов культурного наследия. На территорию объектов культурного наследия градостроительные регламенты не распространяются.</w:t>
      </w:r>
    </w:p>
    <w:p w:rsidR="00D164F8" w:rsidRPr="00D164F8" w:rsidRDefault="00D164F8" w:rsidP="00D164F8">
      <w:pPr>
        <w:ind w:firstLine="708"/>
        <w:rPr>
          <w:sz w:val="24"/>
          <w:szCs w:val="24"/>
        </w:rPr>
      </w:pPr>
      <w:r w:rsidRPr="00D164F8">
        <w:rPr>
          <w:sz w:val="24"/>
          <w:szCs w:val="24"/>
        </w:rPr>
        <w:t xml:space="preserve">5. В случае выявления на территории деревни Домашово объектов культурного наследия, внесение изменений в Правила осуществляется в соответствии со ст. 21 настоящих Правил. </w:t>
      </w:r>
    </w:p>
    <w:p w:rsidR="00D164F8" w:rsidRPr="00D164F8" w:rsidRDefault="00D164F8" w:rsidP="00D164F8">
      <w:pPr>
        <w:ind w:firstLine="708"/>
        <w:rPr>
          <w:sz w:val="24"/>
          <w:szCs w:val="24"/>
        </w:rPr>
      </w:pPr>
    </w:p>
    <w:p w:rsidR="00D164F8" w:rsidRPr="00D164F8" w:rsidRDefault="00D164F8" w:rsidP="00D164F8">
      <w:pPr>
        <w:ind w:firstLine="708"/>
        <w:rPr>
          <w:sz w:val="24"/>
          <w:szCs w:val="24"/>
        </w:rPr>
      </w:pPr>
    </w:p>
    <w:p w:rsidR="00D164F8" w:rsidRPr="00D164F8" w:rsidRDefault="00D164F8" w:rsidP="00D164F8">
      <w:pPr>
        <w:tabs>
          <w:tab w:val="left" w:pos="0"/>
          <w:tab w:val="left" w:pos="4455"/>
        </w:tabs>
        <w:rPr>
          <w:sz w:val="24"/>
          <w:szCs w:val="24"/>
        </w:rPr>
      </w:pPr>
    </w:p>
    <w:p w:rsidR="00D164F8" w:rsidRPr="00D164F8" w:rsidRDefault="00D164F8" w:rsidP="00D164F8">
      <w:pPr>
        <w:tabs>
          <w:tab w:val="left" w:pos="0"/>
          <w:tab w:val="left" w:pos="4455"/>
        </w:tabs>
        <w:rPr>
          <w:sz w:val="24"/>
          <w:szCs w:val="24"/>
        </w:rPr>
      </w:pPr>
    </w:p>
    <w:p w:rsidR="00D164F8" w:rsidRPr="00D164F8" w:rsidRDefault="00D164F8" w:rsidP="00D164F8">
      <w:pPr>
        <w:tabs>
          <w:tab w:val="left" w:pos="0"/>
          <w:tab w:val="left" w:pos="4455"/>
        </w:tabs>
        <w:rPr>
          <w:sz w:val="24"/>
          <w:szCs w:val="24"/>
        </w:rPr>
      </w:pPr>
    </w:p>
    <w:p w:rsidR="00D164F8" w:rsidRPr="00D164F8" w:rsidRDefault="00D164F8" w:rsidP="00D164F8">
      <w:pPr>
        <w:tabs>
          <w:tab w:val="left" w:pos="0"/>
          <w:tab w:val="left" w:pos="4455"/>
        </w:tabs>
        <w:rPr>
          <w:sz w:val="24"/>
          <w:szCs w:val="24"/>
        </w:rPr>
      </w:pPr>
    </w:p>
    <w:p w:rsidR="00D164F8" w:rsidRPr="00D164F8" w:rsidRDefault="00D164F8" w:rsidP="00D164F8">
      <w:pPr>
        <w:tabs>
          <w:tab w:val="left" w:pos="0"/>
          <w:tab w:val="left" w:pos="4455"/>
        </w:tabs>
        <w:rPr>
          <w:b/>
          <w:sz w:val="24"/>
          <w:szCs w:val="24"/>
        </w:rPr>
      </w:pPr>
    </w:p>
    <w:p w:rsidR="00D164F8" w:rsidRPr="00D164F8" w:rsidRDefault="00D164F8" w:rsidP="00D164F8">
      <w:pPr>
        <w:tabs>
          <w:tab w:val="left" w:pos="0"/>
        </w:tabs>
        <w:ind w:firstLine="567"/>
        <w:rPr>
          <w:b/>
          <w:sz w:val="24"/>
          <w:szCs w:val="24"/>
        </w:rPr>
      </w:pPr>
    </w:p>
    <w:p w:rsidR="00D164F8" w:rsidRPr="00D164F8" w:rsidRDefault="00D164F8" w:rsidP="00D164F8">
      <w:pPr>
        <w:tabs>
          <w:tab w:val="left" w:pos="0"/>
        </w:tabs>
        <w:ind w:firstLine="567"/>
        <w:rPr>
          <w:b/>
          <w:sz w:val="24"/>
          <w:szCs w:val="24"/>
        </w:rPr>
      </w:pPr>
      <w:r w:rsidRPr="00D164F8">
        <w:rPr>
          <w:b/>
          <w:sz w:val="24"/>
          <w:szCs w:val="24"/>
        </w:rPr>
        <w:t>Приложение 1. Перечень нормативных правовых актов</w:t>
      </w:r>
    </w:p>
    <w:p w:rsidR="00D164F8" w:rsidRPr="00D164F8" w:rsidRDefault="00D164F8" w:rsidP="00D164F8">
      <w:pPr>
        <w:tabs>
          <w:tab w:val="left" w:pos="0"/>
        </w:tabs>
        <w:rPr>
          <w:sz w:val="24"/>
          <w:szCs w:val="24"/>
        </w:rPr>
      </w:pPr>
      <w:r w:rsidRPr="00D164F8">
        <w:rPr>
          <w:sz w:val="24"/>
          <w:szCs w:val="24"/>
        </w:rPr>
        <w:t>1.</w:t>
      </w:r>
      <w:r w:rsidRPr="00D164F8">
        <w:rPr>
          <w:sz w:val="24"/>
          <w:szCs w:val="24"/>
        </w:rPr>
        <w:tab/>
        <w:t>«Градостроительный кодекс Российской Федерации» от 29.12.2004 № 190-ФЗ;</w:t>
      </w:r>
    </w:p>
    <w:p w:rsidR="00D164F8" w:rsidRPr="00D164F8" w:rsidRDefault="00D164F8" w:rsidP="00D164F8">
      <w:pPr>
        <w:tabs>
          <w:tab w:val="left" w:pos="0"/>
        </w:tabs>
        <w:rPr>
          <w:sz w:val="24"/>
          <w:szCs w:val="24"/>
        </w:rPr>
      </w:pPr>
      <w:r w:rsidRPr="00D164F8">
        <w:rPr>
          <w:sz w:val="24"/>
          <w:szCs w:val="24"/>
        </w:rPr>
        <w:t>2.</w:t>
      </w:r>
      <w:r w:rsidRPr="00D164F8">
        <w:rPr>
          <w:sz w:val="24"/>
          <w:szCs w:val="24"/>
        </w:rPr>
        <w:tab/>
        <w:t xml:space="preserve">«Земельный кодекс Российской Федерации» от 25.10.2001 № 136-ФЗ; </w:t>
      </w:r>
    </w:p>
    <w:p w:rsidR="00D164F8" w:rsidRPr="00D164F8" w:rsidRDefault="00D164F8" w:rsidP="00D164F8">
      <w:pPr>
        <w:tabs>
          <w:tab w:val="left" w:pos="0"/>
        </w:tabs>
        <w:rPr>
          <w:sz w:val="24"/>
          <w:szCs w:val="24"/>
        </w:rPr>
      </w:pPr>
      <w:r w:rsidRPr="00D164F8">
        <w:rPr>
          <w:sz w:val="24"/>
          <w:szCs w:val="24"/>
        </w:rPr>
        <w:t>3.</w:t>
      </w:r>
      <w:r w:rsidRPr="00D164F8">
        <w:rPr>
          <w:sz w:val="24"/>
          <w:szCs w:val="24"/>
        </w:rPr>
        <w:tab/>
        <w:t>«Лесной кодекс Российской Федерации» от 04.12.2006 № 200-ФЗ;</w:t>
      </w:r>
    </w:p>
    <w:p w:rsidR="00D164F8" w:rsidRPr="00D164F8" w:rsidRDefault="00D164F8" w:rsidP="00D164F8">
      <w:pPr>
        <w:tabs>
          <w:tab w:val="left" w:pos="0"/>
        </w:tabs>
        <w:rPr>
          <w:sz w:val="24"/>
          <w:szCs w:val="24"/>
        </w:rPr>
      </w:pPr>
      <w:r w:rsidRPr="00D164F8">
        <w:rPr>
          <w:sz w:val="24"/>
          <w:szCs w:val="24"/>
        </w:rPr>
        <w:t>4.</w:t>
      </w:r>
      <w:r w:rsidRPr="00D164F8">
        <w:rPr>
          <w:sz w:val="24"/>
          <w:szCs w:val="24"/>
        </w:rPr>
        <w:tab/>
        <w:t>«Водный кодекс Российской Федерации» от 03.06.2006 № 74-ФЗ;</w:t>
      </w:r>
    </w:p>
    <w:p w:rsidR="00D164F8" w:rsidRPr="00D164F8" w:rsidRDefault="00D164F8" w:rsidP="00D164F8">
      <w:pPr>
        <w:tabs>
          <w:tab w:val="left" w:pos="0"/>
        </w:tabs>
        <w:rPr>
          <w:sz w:val="24"/>
          <w:szCs w:val="24"/>
        </w:rPr>
      </w:pPr>
      <w:r w:rsidRPr="00D164F8">
        <w:rPr>
          <w:sz w:val="24"/>
          <w:szCs w:val="24"/>
        </w:rPr>
        <w:t>5.</w:t>
      </w:r>
      <w:r w:rsidRPr="00D164F8">
        <w:rPr>
          <w:sz w:val="24"/>
          <w:szCs w:val="24"/>
        </w:rPr>
        <w:tab/>
        <w:t>«Жилищный кодекс Российской Федерации» от 29.12.2004 № 188-ФЗ;</w:t>
      </w:r>
    </w:p>
    <w:p w:rsidR="00D164F8" w:rsidRPr="00D164F8" w:rsidRDefault="00D164F8" w:rsidP="00D164F8">
      <w:pPr>
        <w:tabs>
          <w:tab w:val="left" w:pos="0"/>
        </w:tabs>
        <w:rPr>
          <w:sz w:val="24"/>
          <w:szCs w:val="24"/>
        </w:rPr>
      </w:pPr>
      <w:r w:rsidRPr="00D164F8">
        <w:rPr>
          <w:sz w:val="24"/>
          <w:szCs w:val="24"/>
        </w:rPr>
        <w:t>6.</w:t>
      </w:r>
      <w:r w:rsidRPr="00D164F8">
        <w:rPr>
          <w:sz w:val="24"/>
          <w:szCs w:val="24"/>
        </w:rPr>
        <w:tab/>
        <w:t>Федеральный закон от 29.12.2004 года № 191-ФЗ «О введении в действие Градостроительного кодекса Российской Федерации»;</w:t>
      </w:r>
    </w:p>
    <w:p w:rsidR="00D164F8" w:rsidRPr="00D164F8" w:rsidRDefault="00D164F8" w:rsidP="00D164F8">
      <w:pPr>
        <w:tabs>
          <w:tab w:val="left" w:pos="0"/>
        </w:tabs>
        <w:rPr>
          <w:sz w:val="24"/>
          <w:szCs w:val="24"/>
        </w:rPr>
      </w:pPr>
      <w:r w:rsidRPr="00D164F8">
        <w:rPr>
          <w:sz w:val="24"/>
          <w:szCs w:val="24"/>
        </w:rPr>
        <w:t>7.</w:t>
      </w:r>
      <w:r w:rsidRPr="00D164F8">
        <w:rPr>
          <w:sz w:val="24"/>
          <w:szCs w:val="24"/>
        </w:rPr>
        <w:tab/>
        <w:t>Федеральный закон от 25.10.2001 № 137-ФЗ «О введении в действие Земельного кодекса Российской Федерации»;</w:t>
      </w:r>
    </w:p>
    <w:p w:rsidR="00D164F8" w:rsidRPr="00D164F8" w:rsidRDefault="00D164F8" w:rsidP="00D164F8">
      <w:pPr>
        <w:tabs>
          <w:tab w:val="left" w:pos="0"/>
        </w:tabs>
        <w:rPr>
          <w:sz w:val="24"/>
          <w:szCs w:val="24"/>
        </w:rPr>
      </w:pPr>
      <w:r w:rsidRPr="00D164F8">
        <w:rPr>
          <w:sz w:val="24"/>
          <w:szCs w:val="24"/>
        </w:rPr>
        <w:t>8.</w:t>
      </w:r>
      <w:r w:rsidRPr="00D164F8">
        <w:rPr>
          <w:sz w:val="24"/>
          <w:szCs w:val="24"/>
        </w:rPr>
        <w:tab/>
        <w:t>Федеральный закон от 29.12.2004 № 189-ФЗ «О введении в действие Жилищного кодекса Российской Федерации»;</w:t>
      </w:r>
    </w:p>
    <w:p w:rsidR="00D164F8" w:rsidRPr="00D164F8" w:rsidRDefault="00D164F8" w:rsidP="00D164F8">
      <w:pPr>
        <w:tabs>
          <w:tab w:val="left" w:pos="0"/>
        </w:tabs>
        <w:rPr>
          <w:sz w:val="24"/>
          <w:szCs w:val="24"/>
        </w:rPr>
      </w:pPr>
      <w:r w:rsidRPr="00D164F8">
        <w:rPr>
          <w:sz w:val="24"/>
          <w:szCs w:val="24"/>
        </w:rPr>
        <w:t>9.</w:t>
      </w:r>
      <w:r w:rsidRPr="00D164F8">
        <w:rPr>
          <w:sz w:val="24"/>
          <w:szCs w:val="24"/>
        </w:rPr>
        <w:tab/>
        <w:t xml:space="preserve">Федеральный закон от 06.10.2003 года № 131-ФЗ «Об общих принципах организации местного самоуправления в Российской Федерации»; </w:t>
      </w:r>
    </w:p>
    <w:p w:rsidR="00D164F8" w:rsidRPr="00D164F8" w:rsidRDefault="00D164F8" w:rsidP="00D164F8">
      <w:pPr>
        <w:tabs>
          <w:tab w:val="left" w:pos="0"/>
        </w:tabs>
        <w:rPr>
          <w:sz w:val="24"/>
          <w:szCs w:val="24"/>
        </w:rPr>
      </w:pPr>
      <w:r w:rsidRPr="00D164F8">
        <w:rPr>
          <w:sz w:val="24"/>
          <w:szCs w:val="24"/>
        </w:rPr>
        <w:t>10.</w:t>
      </w:r>
      <w:r w:rsidRPr="00D164F8">
        <w:rPr>
          <w:sz w:val="24"/>
          <w:szCs w:val="24"/>
        </w:rPr>
        <w:tab/>
        <w:t xml:space="preserve">Федеральный закон от 21 июля 1997 года № 122-ФЗ «О государственной регистрации прав на недвижимое имущество и сделок с ним»; </w:t>
      </w:r>
    </w:p>
    <w:p w:rsidR="00D164F8" w:rsidRPr="00D164F8" w:rsidRDefault="00D164F8" w:rsidP="00D164F8">
      <w:pPr>
        <w:tabs>
          <w:tab w:val="left" w:pos="0"/>
        </w:tabs>
        <w:rPr>
          <w:sz w:val="24"/>
          <w:szCs w:val="24"/>
        </w:rPr>
      </w:pPr>
      <w:r w:rsidRPr="00D164F8">
        <w:rPr>
          <w:sz w:val="24"/>
          <w:szCs w:val="24"/>
        </w:rPr>
        <w:t>11.</w:t>
      </w:r>
      <w:r w:rsidRPr="00D164F8">
        <w:rPr>
          <w:sz w:val="24"/>
          <w:szCs w:val="24"/>
        </w:rPr>
        <w:tab/>
        <w:t>Федеральный закон от 30 марта 1999 года № 52-ФЗ «О санитарно-эпидемиологическом благополучии населения»;</w:t>
      </w:r>
    </w:p>
    <w:p w:rsidR="00D164F8" w:rsidRPr="00D164F8" w:rsidRDefault="00D164F8" w:rsidP="00D164F8">
      <w:pPr>
        <w:tabs>
          <w:tab w:val="left" w:pos="0"/>
        </w:tabs>
        <w:rPr>
          <w:sz w:val="24"/>
          <w:szCs w:val="24"/>
        </w:rPr>
      </w:pPr>
      <w:r w:rsidRPr="00D164F8">
        <w:rPr>
          <w:sz w:val="24"/>
          <w:szCs w:val="24"/>
        </w:rPr>
        <w:t>12.</w:t>
      </w:r>
      <w:r w:rsidRPr="00D164F8">
        <w:rPr>
          <w:sz w:val="24"/>
          <w:szCs w:val="24"/>
        </w:rPr>
        <w:tab/>
        <w:t>Федеральный закон от 24.07.2007 № 221-ФЗ «О государственном кадастре недвижимости»;</w:t>
      </w:r>
    </w:p>
    <w:p w:rsidR="00D164F8" w:rsidRPr="00D164F8" w:rsidRDefault="00D164F8" w:rsidP="00D164F8">
      <w:pPr>
        <w:tabs>
          <w:tab w:val="left" w:pos="0"/>
        </w:tabs>
        <w:rPr>
          <w:sz w:val="24"/>
          <w:szCs w:val="24"/>
        </w:rPr>
      </w:pPr>
      <w:r w:rsidRPr="00D164F8">
        <w:rPr>
          <w:sz w:val="24"/>
          <w:szCs w:val="24"/>
        </w:rPr>
        <w:t>13.</w:t>
      </w:r>
      <w:r w:rsidRPr="00D164F8">
        <w:rPr>
          <w:sz w:val="24"/>
          <w:szCs w:val="24"/>
        </w:rPr>
        <w:tab/>
        <w:t xml:space="preserve">Федеральный закон от 10 января 2002 года № 7-ФЗ «Об охране окружающей среды»; </w:t>
      </w:r>
    </w:p>
    <w:p w:rsidR="00D164F8" w:rsidRPr="00D164F8" w:rsidRDefault="00D164F8" w:rsidP="00D164F8">
      <w:pPr>
        <w:tabs>
          <w:tab w:val="left" w:pos="0"/>
        </w:tabs>
        <w:rPr>
          <w:sz w:val="24"/>
          <w:szCs w:val="24"/>
        </w:rPr>
      </w:pPr>
      <w:r w:rsidRPr="00D164F8">
        <w:rPr>
          <w:sz w:val="24"/>
          <w:szCs w:val="24"/>
        </w:rPr>
        <w:t>14.</w:t>
      </w:r>
      <w:r w:rsidRPr="00D164F8">
        <w:rPr>
          <w:sz w:val="24"/>
          <w:szCs w:val="24"/>
        </w:rPr>
        <w:tab/>
        <w:t>Федеральный закон от 25 июня 2002 года № 73-ФЗ «Об объектах культурного наследия (памятниках истории и культуры) народов Российской Федерации»;</w:t>
      </w:r>
    </w:p>
    <w:p w:rsidR="00D164F8" w:rsidRPr="00D164F8" w:rsidRDefault="00D164F8" w:rsidP="00D164F8">
      <w:pPr>
        <w:tabs>
          <w:tab w:val="left" w:pos="0"/>
        </w:tabs>
        <w:rPr>
          <w:sz w:val="24"/>
          <w:szCs w:val="24"/>
        </w:rPr>
      </w:pPr>
      <w:r w:rsidRPr="00D164F8">
        <w:rPr>
          <w:sz w:val="24"/>
          <w:szCs w:val="24"/>
        </w:rPr>
        <w:t>15.</w:t>
      </w:r>
      <w:r w:rsidRPr="00D164F8">
        <w:rPr>
          <w:sz w:val="24"/>
          <w:szCs w:val="24"/>
        </w:rPr>
        <w:tab/>
        <w:t>Федеральный закон от 14.03.1995 № 33-ФЗ «Об особо охраняемых природных территориях»;</w:t>
      </w:r>
    </w:p>
    <w:p w:rsidR="00D164F8" w:rsidRPr="00D164F8" w:rsidRDefault="00D164F8" w:rsidP="00D164F8">
      <w:pPr>
        <w:tabs>
          <w:tab w:val="left" w:pos="0"/>
        </w:tabs>
        <w:rPr>
          <w:sz w:val="24"/>
          <w:szCs w:val="24"/>
        </w:rPr>
      </w:pPr>
      <w:r w:rsidRPr="00D164F8">
        <w:rPr>
          <w:sz w:val="24"/>
          <w:szCs w:val="24"/>
        </w:rPr>
        <w:t>16.</w:t>
      </w:r>
      <w:r w:rsidRPr="00D164F8">
        <w:rPr>
          <w:sz w:val="24"/>
          <w:szCs w:val="24"/>
        </w:rPr>
        <w:tab/>
        <w:t>Закон РФ от 21.02.1992 № 2395-1 «О недрах»;</w:t>
      </w:r>
    </w:p>
    <w:p w:rsidR="00D164F8" w:rsidRPr="00D164F8" w:rsidRDefault="00D164F8" w:rsidP="00D164F8">
      <w:pPr>
        <w:tabs>
          <w:tab w:val="left" w:pos="0"/>
        </w:tabs>
        <w:rPr>
          <w:sz w:val="24"/>
          <w:szCs w:val="24"/>
        </w:rPr>
      </w:pPr>
      <w:r w:rsidRPr="00D164F8">
        <w:rPr>
          <w:sz w:val="24"/>
          <w:szCs w:val="24"/>
        </w:rPr>
        <w:t>17.</w:t>
      </w:r>
      <w:r w:rsidRPr="00D164F8">
        <w:rPr>
          <w:sz w:val="24"/>
          <w:szCs w:val="24"/>
        </w:rPr>
        <w:tab/>
        <w:t xml:space="preserve">Постановление Правительства РФ от 09 июня 2006 г. № 363 «Об информационном обеспечении градостроительной деятельности»; </w:t>
      </w:r>
    </w:p>
    <w:p w:rsidR="00D164F8" w:rsidRPr="00D164F8" w:rsidRDefault="00D164F8" w:rsidP="00D164F8">
      <w:pPr>
        <w:tabs>
          <w:tab w:val="left" w:pos="0"/>
        </w:tabs>
        <w:rPr>
          <w:sz w:val="24"/>
          <w:szCs w:val="24"/>
        </w:rPr>
      </w:pPr>
      <w:r w:rsidRPr="00D164F8">
        <w:rPr>
          <w:sz w:val="24"/>
          <w:szCs w:val="24"/>
        </w:rPr>
        <w:t>18.</w:t>
      </w:r>
      <w:r w:rsidRPr="00D164F8">
        <w:rPr>
          <w:sz w:val="24"/>
          <w:szCs w:val="24"/>
        </w:rPr>
        <w:tab/>
        <w:t>Постановление Правительства РФ от 24.11.2005 № 698 «О форме разрешения на строительство и форме разрешения на ввод объекта в эксплуатацию»;</w:t>
      </w:r>
    </w:p>
    <w:p w:rsidR="00D164F8" w:rsidRPr="00D164F8" w:rsidRDefault="00D164F8" w:rsidP="00D164F8">
      <w:pPr>
        <w:tabs>
          <w:tab w:val="left" w:pos="0"/>
        </w:tabs>
        <w:rPr>
          <w:sz w:val="24"/>
          <w:szCs w:val="24"/>
        </w:rPr>
      </w:pPr>
      <w:r w:rsidRPr="00D164F8">
        <w:rPr>
          <w:sz w:val="24"/>
          <w:szCs w:val="24"/>
        </w:rPr>
        <w:lastRenderedPageBreak/>
        <w:t>19.</w:t>
      </w:r>
      <w:r w:rsidRPr="00D164F8">
        <w:rPr>
          <w:sz w:val="24"/>
          <w:szCs w:val="24"/>
        </w:rPr>
        <w:tab/>
        <w:t>Постановление Правительства РФ от 22.07.2008 № 561 «О некоторых вопросах, связанных с резервированием земель для государственных или муниципальных нужд»;</w:t>
      </w:r>
    </w:p>
    <w:p w:rsidR="00D164F8" w:rsidRPr="00D164F8" w:rsidRDefault="00D164F8" w:rsidP="00D164F8">
      <w:pPr>
        <w:tabs>
          <w:tab w:val="left" w:pos="0"/>
        </w:tabs>
        <w:rPr>
          <w:sz w:val="24"/>
          <w:szCs w:val="24"/>
        </w:rPr>
      </w:pPr>
      <w:r w:rsidRPr="00D164F8">
        <w:rPr>
          <w:sz w:val="24"/>
          <w:szCs w:val="24"/>
        </w:rPr>
        <w:t>20.</w:t>
      </w:r>
      <w:r w:rsidRPr="00D164F8">
        <w:rPr>
          <w:sz w:val="24"/>
          <w:szCs w:val="24"/>
        </w:rPr>
        <w:tab/>
        <w:t>Постановление Правительства РФ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164F8" w:rsidRPr="00D164F8" w:rsidRDefault="00D164F8" w:rsidP="00D164F8">
      <w:pPr>
        <w:tabs>
          <w:tab w:val="left" w:pos="0"/>
        </w:tabs>
        <w:rPr>
          <w:sz w:val="24"/>
          <w:szCs w:val="24"/>
        </w:rPr>
      </w:pPr>
      <w:r w:rsidRPr="00D164F8">
        <w:rPr>
          <w:sz w:val="24"/>
          <w:szCs w:val="24"/>
        </w:rPr>
        <w:t>21.</w:t>
      </w:r>
      <w:r w:rsidRPr="00D164F8">
        <w:rPr>
          <w:sz w:val="24"/>
          <w:szCs w:val="24"/>
        </w:rPr>
        <w:tab/>
        <w:t>Постановление Правительства РФ от 01.02.2006 г. № 54 «О государственном строительном надзоре в Российской Федерации»;</w:t>
      </w:r>
    </w:p>
    <w:p w:rsidR="00D164F8" w:rsidRPr="00D164F8" w:rsidRDefault="00D164F8" w:rsidP="00D164F8">
      <w:pPr>
        <w:tabs>
          <w:tab w:val="left" w:pos="0"/>
        </w:tabs>
        <w:rPr>
          <w:sz w:val="24"/>
          <w:szCs w:val="24"/>
        </w:rPr>
      </w:pPr>
      <w:r w:rsidRPr="00D164F8">
        <w:rPr>
          <w:sz w:val="24"/>
          <w:szCs w:val="24"/>
        </w:rPr>
        <w:t>22.</w:t>
      </w:r>
      <w:r w:rsidRPr="00D164F8">
        <w:rPr>
          <w:sz w:val="24"/>
          <w:szCs w:val="24"/>
        </w:rPr>
        <w:tab/>
        <w:t>Постановление Правительства РФ от 15.11.2006 г. № 689 «О государственном земельном контроле»;</w:t>
      </w:r>
    </w:p>
    <w:p w:rsidR="00D164F8" w:rsidRPr="00D164F8" w:rsidRDefault="00D164F8" w:rsidP="00D164F8">
      <w:pPr>
        <w:tabs>
          <w:tab w:val="left" w:pos="0"/>
        </w:tabs>
        <w:rPr>
          <w:sz w:val="24"/>
          <w:szCs w:val="24"/>
        </w:rPr>
      </w:pPr>
      <w:r w:rsidRPr="00D164F8">
        <w:rPr>
          <w:sz w:val="24"/>
          <w:szCs w:val="24"/>
        </w:rPr>
        <w:t>23.</w:t>
      </w:r>
      <w:r w:rsidRPr="00D164F8">
        <w:rPr>
          <w:sz w:val="24"/>
          <w:szCs w:val="24"/>
        </w:rPr>
        <w:tab/>
        <w:t>Постановление Правительства РФ от 19.01.2006 г. № 20 «Об инженерных изысканиях для подготовки проектной документации, строительства, реконструкции объектов капитального строительства»;</w:t>
      </w:r>
    </w:p>
    <w:p w:rsidR="00D164F8" w:rsidRPr="00D164F8" w:rsidRDefault="00D164F8" w:rsidP="00D164F8">
      <w:pPr>
        <w:tabs>
          <w:tab w:val="left" w:pos="0"/>
        </w:tabs>
        <w:rPr>
          <w:sz w:val="24"/>
          <w:szCs w:val="24"/>
        </w:rPr>
      </w:pPr>
      <w:r w:rsidRPr="00D164F8">
        <w:rPr>
          <w:sz w:val="24"/>
          <w:szCs w:val="24"/>
        </w:rPr>
        <w:t>24.</w:t>
      </w:r>
      <w:r w:rsidRPr="00D164F8">
        <w:rPr>
          <w:sz w:val="24"/>
          <w:szCs w:val="24"/>
        </w:rPr>
        <w:tab/>
        <w:t>Постановление Правительства РФ от 20.06.2006 г. № 384 «Об утверждении правил определения границ зон охраняемых объектов и согласования градостроительных регламентов для таких зон»;</w:t>
      </w:r>
    </w:p>
    <w:p w:rsidR="00D164F8" w:rsidRPr="00D164F8" w:rsidRDefault="00D164F8" w:rsidP="00D164F8">
      <w:pPr>
        <w:tabs>
          <w:tab w:val="left" w:pos="0"/>
        </w:tabs>
        <w:rPr>
          <w:sz w:val="24"/>
          <w:szCs w:val="24"/>
        </w:rPr>
      </w:pPr>
      <w:r w:rsidRPr="00D164F8">
        <w:rPr>
          <w:sz w:val="24"/>
          <w:szCs w:val="24"/>
        </w:rPr>
        <w:t>25.</w:t>
      </w:r>
      <w:r w:rsidRPr="00D164F8">
        <w:rPr>
          <w:sz w:val="24"/>
          <w:szCs w:val="24"/>
        </w:rPr>
        <w:tab/>
        <w:t>Решение Совета депутатов муниципального образования «Кингисеппский муниципальный район» Ленинградской области от 28.03.2007 г. № 307-с «О порядке управления и распоряжения земельными участками, находящимися в государственной или муниципальной собственности на территории Кингисеппского муниципального района Ленинградской области (в ред. Решения Совета депутатов муниципального образования «Кингисеппский муниципальный район» Ленинградской области от 22.04.2009 г. № 788-с)</w:t>
      </w:r>
    </w:p>
    <w:p w:rsidR="00D164F8" w:rsidRPr="00D164F8" w:rsidRDefault="00D164F8" w:rsidP="00D164F8">
      <w:pPr>
        <w:tabs>
          <w:tab w:val="left" w:pos="0"/>
        </w:tabs>
        <w:rPr>
          <w:sz w:val="24"/>
          <w:szCs w:val="24"/>
        </w:rPr>
      </w:pPr>
      <w:r w:rsidRPr="00D164F8">
        <w:rPr>
          <w:sz w:val="24"/>
          <w:szCs w:val="24"/>
        </w:rPr>
        <w:t>26.</w:t>
      </w:r>
      <w:r w:rsidRPr="00D164F8">
        <w:rPr>
          <w:sz w:val="24"/>
          <w:szCs w:val="24"/>
        </w:rPr>
        <w:tab/>
        <w:t>Приказ Федерального агентства кадастра объектов недвижимости от 29.06.2007 г. № П/0152 «Об утверждении Технических рекомендаций по государственной кадастровой оценке земель населенных пунктов»;</w:t>
      </w:r>
    </w:p>
    <w:p w:rsidR="00D164F8" w:rsidRPr="00D164F8" w:rsidRDefault="00D164F8" w:rsidP="00D164F8">
      <w:pPr>
        <w:tabs>
          <w:tab w:val="left" w:pos="0"/>
        </w:tabs>
        <w:rPr>
          <w:sz w:val="24"/>
          <w:szCs w:val="24"/>
        </w:rPr>
      </w:pPr>
      <w:r w:rsidRPr="00D164F8">
        <w:rPr>
          <w:sz w:val="24"/>
          <w:szCs w:val="24"/>
        </w:rPr>
        <w:t>27.</w:t>
      </w:r>
      <w:r w:rsidRPr="00D164F8">
        <w:rPr>
          <w:sz w:val="24"/>
          <w:szCs w:val="24"/>
        </w:rPr>
        <w:tab/>
        <w:t>СНиПы, СанПиНы и др. нормативно-технические документы по вопросам градостроительной деятельности.</w:t>
      </w:r>
    </w:p>
    <w:p w:rsidR="00D164F8" w:rsidRPr="00D164F8" w:rsidRDefault="00D164F8" w:rsidP="00D164F8">
      <w:pPr>
        <w:tabs>
          <w:tab w:val="left" w:pos="0"/>
        </w:tabs>
        <w:rPr>
          <w:sz w:val="24"/>
          <w:szCs w:val="24"/>
        </w:rPr>
      </w:pPr>
      <w:r w:rsidRPr="00D164F8">
        <w:rPr>
          <w:sz w:val="24"/>
          <w:szCs w:val="24"/>
        </w:rPr>
        <w:t>28.  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D164F8" w:rsidRPr="00D164F8" w:rsidRDefault="00D164F8" w:rsidP="00D164F8">
      <w:pPr>
        <w:tabs>
          <w:tab w:val="left" w:pos="0"/>
        </w:tabs>
        <w:rPr>
          <w:sz w:val="24"/>
          <w:szCs w:val="24"/>
        </w:rPr>
      </w:pPr>
      <w:r w:rsidRPr="00D164F8">
        <w:rPr>
          <w:sz w:val="24"/>
          <w:szCs w:val="24"/>
        </w:rPr>
        <w:t>29. Областной закон от 18.05.2012 N 38-оз "Об установлении случаев, при которых не требуется получение разрешения на строительство на территории Ленинградской области".</w:t>
      </w:r>
    </w:p>
    <w:p w:rsidR="00EB5FD9" w:rsidRPr="00D164F8" w:rsidRDefault="00D164F8" w:rsidP="009B20DC">
      <w:pPr>
        <w:tabs>
          <w:tab w:val="left" w:pos="0"/>
        </w:tabs>
        <w:rPr>
          <w:sz w:val="24"/>
          <w:szCs w:val="24"/>
        </w:rPr>
      </w:pPr>
      <w:r w:rsidRPr="00D164F8">
        <w:rPr>
          <w:sz w:val="24"/>
          <w:szCs w:val="24"/>
        </w:rPr>
        <w:t>30. Областной закон от 07.07.2014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sectPr w:rsidR="00EB5FD9" w:rsidRPr="00D164F8" w:rsidSect="00A53355">
      <w:footerReference w:type="default" r:id="rId9"/>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A6A" w:rsidRDefault="00196A6A" w:rsidP="00936AE7">
      <w:pPr>
        <w:spacing w:after="0" w:line="240" w:lineRule="auto"/>
      </w:pPr>
      <w:r>
        <w:separator/>
      </w:r>
    </w:p>
  </w:endnote>
  <w:endnote w:type="continuationSeparator" w:id="1">
    <w:p w:rsidR="00196A6A" w:rsidRDefault="00196A6A" w:rsidP="00936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55" w:rsidRDefault="00A53355">
    <w:pPr>
      <w:pStyle w:val="a3"/>
      <w:jc w:val="center"/>
    </w:pPr>
    <w:fldSimple w:instr=" PAGE   \* MERGEFORMAT ">
      <w:r w:rsidR="009B20DC">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A6A" w:rsidRDefault="00196A6A" w:rsidP="00936AE7">
      <w:pPr>
        <w:spacing w:after="0" w:line="240" w:lineRule="auto"/>
      </w:pPr>
      <w:r>
        <w:separator/>
      </w:r>
    </w:p>
  </w:footnote>
  <w:footnote w:type="continuationSeparator" w:id="1">
    <w:p w:rsidR="00196A6A" w:rsidRDefault="00196A6A" w:rsidP="00936A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7"/>
    <w:lvl w:ilvl="0">
      <w:start w:val="1"/>
      <w:numFmt w:val="bullet"/>
      <w:lvlText w:val="-"/>
      <w:lvlJc w:val="left"/>
      <w:pPr>
        <w:tabs>
          <w:tab w:val="num" w:pos="408"/>
        </w:tabs>
        <w:ind w:left="408" w:hanging="408"/>
      </w:pPr>
      <w:rPr>
        <w:rFonts w:ascii="Times New Roman" w:hAnsi="Times New Roman"/>
      </w:rPr>
    </w:lvl>
  </w:abstractNum>
  <w:abstractNum w:abstractNumId="1">
    <w:nsid w:val="0000000D"/>
    <w:multiLevelType w:val="singleLevel"/>
    <w:tmpl w:val="0000000D"/>
    <w:name w:val="WW8Num23"/>
    <w:lvl w:ilvl="0">
      <w:start w:val="1"/>
      <w:numFmt w:val="bullet"/>
      <w:lvlText w:val=""/>
      <w:lvlJc w:val="left"/>
      <w:pPr>
        <w:tabs>
          <w:tab w:val="num" w:pos="360"/>
        </w:tabs>
        <w:ind w:left="360" w:hanging="360"/>
      </w:pPr>
      <w:rPr>
        <w:rFonts w:ascii="Symbol" w:hAnsi="Symbol"/>
      </w:rPr>
    </w:lvl>
  </w:abstractNum>
  <w:abstractNum w:abstractNumId="2">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3">
    <w:nsid w:val="06BA4271"/>
    <w:multiLevelType w:val="hybridMultilevel"/>
    <w:tmpl w:val="95A8BA2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674EE"/>
    <w:multiLevelType w:val="hybridMultilevel"/>
    <w:tmpl w:val="161EC4F2"/>
    <w:lvl w:ilvl="0" w:tplc="0419000F">
      <w:start w:val="1"/>
      <w:numFmt w:val="decimal"/>
      <w:lvlText w:val="%1."/>
      <w:lvlJc w:val="left"/>
      <w:pPr>
        <w:tabs>
          <w:tab w:val="num" w:pos="360"/>
        </w:tabs>
        <w:ind w:left="360" w:hanging="360"/>
      </w:pPr>
    </w:lvl>
    <w:lvl w:ilvl="1" w:tplc="A48E5BD6">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987266A"/>
    <w:multiLevelType w:val="hybridMultilevel"/>
    <w:tmpl w:val="BFBAECE0"/>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641E4E"/>
    <w:multiLevelType w:val="hybridMultilevel"/>
    <w:tmpl w:val="7FE2842C"/>
    <w:lvl w:ilvl="0" w:tplc="1504ACCC">
      <w:start w:val="1"/>
      <w:numFmt w:val="bullet"/>
      <w:lvlText w:val="–"/>
      <w:lvlJc w:val="left"/>
      <w:pPr>
        <w:ind w:left="1440" w:hanging="360"/>
      </w:pPr>
      <w:rPr>
        <w:rFonts w:ascii="Sylfaen" w:hAnsi="Sylfaen" w:hint="default"/>
      </w:r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7">
    <w:nsid w:val="0BA57A45"/>
    <w:multiLevelType w:val="hybridMultilevel"/>
    <w:tmpl w:val="D280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6429AD"/>
    <w:multiLevelType w:val="hybridMultilevel"/>
    <w:tmpl w:val="2C74CDB0"/>
    <w:lvl w:ilvl="0" w:tplc="40F68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1BDA38F6"/>
    <w:multiLevelType w:val="hybridMultilevel"/>
    <w:tmpl w:val="C0B0C9D8"/>
    <w:lvl w:ilvl="0" w:tplc="0419000F">
      <w:start w:val="1"/>
      <w:numFmt w:val="decimal"/>
      <w:lvlText w:val="%1."/>
      <w:lvlJc w:val="left"/>
      <w:pPr>
        <w:tabs>
          <w:tab w:val="num" w:pos="1980"/>
        </w:tabs>
        <w:ind w:left="198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FAF3300"/>
    <w:multiLevelType w:val="hybridMultilevel"/>
    <w:tmpl w:val="8AE4B28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1FF667BD"/>
    <w:multiLevelType w:val="hybridMultilevel"/>
    <w:tmpl w:val="F37C6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EA5477"/>
    <w:multiLevelType w:val="hybridMultilevel"/>
    <w:tmpl w:val="315010C2"/>
    <w:lvl w:ilvl="0" w:tplc="C010ADC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956E0E"/>
    <w:multiLevelType w:val="hybridMultilevel"/>
    <w:tmpl w:val="EA2AE7D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B1F126B"/>
    <w:multiLevelType w:val="multilevel"/>
    <w:tmpl w:val="729E7FA8"/>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771CE0"/>
    <w:multiLevelType w:val="hybridMultilevel"/>
    <w:tmpl w:val="219804CA"/>
    <w:lvl w:ilvl="0" w:tplc="282C97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C1B3F05"/>
    <w:multiLevelType w:val="multilevel"/>
    <w:tmpl w:val="E8C68580"/>
    <w:lvl w:ilvl="0">
      <w:start w:val="1"/>
      <w:numFmt w:val="decimal"/>
      <w:lvlText w:val="%1."/>
      <w:legacy w:legacy="1" w:legacySpace="0" w:legacyIndent="278"/>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2C20CB7"/>
    <w:multiLevelType w:val="hybridMultilevel"/>
    <w:tmpl w:val="0A9C4086"/>
    <w:lvl w:ilvl="0" w:tplc="1B4216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8E61157"/>
    <w:multiLevelType w:val="hybridMultilevel"/>
    <w:tmpl w:val="B3BCB7F0"/>
    <w:lvl w:ilvl="0" w:tplc="23084D4C">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99559FC"/>
    <w:multiLevelType w:val="multilevel"/>
    <w:tmpl w:val="D3D8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DA6F5E"/>
    <w:multiLevelType w:val="hybridMultilevel"/>
    <w:tmpl w:val="5E22A5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EDE7B93"/>
    <w:multiLevelType w:val="hybridMultilevel"/>
    <w:tmpl w:val="8E4A1726"/>
    <w:lvl w:ilvl="0" w:tplc="986270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EE921A8"/>
    <w:multiLevelType w:val="hybridMultilevel"/>
    <w:tmpl w:val="ED2C4A02"/>
    <w:lvl w:ilvl="0" w:tplc="2B68ADB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7734529"/>
    <w:multiLevelType w:val="multilevel"/>
    <w:tmpl w:val="F9F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7">
    <w:nsid w:val="4987035E"/>
    <w:multiLevelType w:val="multilevel"/>
    <w:tmpl w:val="C3B47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9BE4D1B"/>
    <w:multiLevelType w:val="hybridMultilevel"/>
    <w:tmpl w:val="7024A1B2"/>
    <w:lvl w:ilvl="0" w:tplc="1F1244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4F35EF"/>
    <w:multiLevelType w:val="hybridMultilevel"/>
    <w:tmpl w:val="89701846"/>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0">
    <w:nsid w:val="4FDD1133"/>
    <w:multiLevelType w:val="hybridMultilevel"/>
    <w:tmpl w:val="2AAC8668"/>
    <w:lvl w:ilvl="0" w:tplc="63A05732">
      <w:numFmt w:val="none"/>
      <w:lvlText w:val=""/>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524860C3"/>
    <w:multiLevelType w:val="hybridMultilevel"/>
    <w:tmpl w:val="F8521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465202"/>
    <w:multiLevelType w:val="hybridMultilevel"/>
    <w:tmpl w:val="25BA9634"/>
    <w:lvl w:ilvl="0" w:tplc="2976F03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7A7659C"/>
    <w:multiLevelType w:val="multilevel"/>
    <w:tmpl w:val="D92C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E86C6E"/>
    <w:multiLevelType w:val="multilevel"/>
    <w:tmpl w:val="075E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01602"/>
    <w:multiLevelType w:val="hybridMultilevel"/>
    <w:tmpl w:val="EA2AE7D0"/>
    <w:lvl w:ilvl="0" w:tplc="F0F6D798">
      <w:start w:val="1"/>
      <w:numFmt w:val="decimal"/>
      <w:lvlText w:val="%1."/>
      <w:lvlJc w:val="left"/>
      <w:pPr>
        <w:ind w:left="1260" w:hanging="360"/>
      </w:pPr>
    </w:lvl>
    <w:lvl w:ilvl="1" w:tplc="5F26897C" w:tentative="1">
      <w:start w:val="1"/>
      <w:numFmt w:val="lowerLetter"/>
      <w:lvlText w:val="%2."/>
      <w:lvlJc w:val="left"/>
      <w:pPr>
        <w:ind w:left="1980" w:hanging="360"/>
      </w:pPr>
    </w:lvl>
    <w:lvl w:ilvl="2" w:tplc="CDA6D708" w:tentative="1">
      <w:start w:val="1"/>
      <w:numFmt w:val="lowerRoman"/>
      <w:lvlText w:val="%3."/>
      <w:lvlJc w:val="right"/>
      <w:pPr>
        <w:ind w:left="2700" w:hanging="180"/>
      </w:pPr>
    </w:lvl>
    <w:lvl w:ilvl="3" w:tplc="C48E107C" w:tentative="1">
      <w:start w:val="1"/>
      <w:numFmt w:val="decimal"/>
      <w:lvlText w:val="%4."/>
      <w:lvlJc w:val="left"/>
      <w:pPr>
        <w:ind w:left="3420" w:hanging="360"/>
      </w:pPr>
    </w:lvl>
    <w:lvl w:ilvl="4" w:tplc="E2B011F4" w:tentative="1">
      <w:start w:val="1"/>
      <w:numFmt w:val="lowerLetter"/>
      <w:lvlText w:val="%5."/>
      <w:lvlJc w:val="left"/>
      <w:pPr>
        <w:ind w:left="4140" w:hanging="360"/>
      </w:pPr>
    </w:lvl>
    <w:lvl w:ilvl="5" w:tplc="21787670" w:tentative="1">
      <w:start w:val="1"/>
      <w:numFmt w:val="lowerRoman"/>
      <w:lvlText w:val="%6."/>
      <w:lvlJc w:val="right"/>
      <w:pPr>
        <w:ind w:left="4860" w:hanging="180"/>
      </w:pPr>
    </w:lvl>
    <w:lvl w:ilvl="6" w:tplc="03064B46" w:tentative="1">
      <w:start w:val="1"/>
      <w:numFmt w:val="decimal"/>
      <w:lvlText w:val="%7."/>
      <w:lvlJc w:val="left"/>
      <w:pPr>
        <w:ind w:left="5580" w:hanging="360"/>
      </w:pPr>
    </w:lvl>
    <w:lvl w:ilvl="7" w:tplc="1CE253A6" w:tentative="1">
      <w:start w:val="1"/>
      <w:numFmt w:val="lowerLetter"/>
      <w:lvlText w:val="%8."/>
      <w:lvlJc w:val="left"/>
      <w:pPr>
        <w:ind w:left="6300" w:hanging="360"/>
      </w:pPr>
    </w:lvl>
    <w:lvl w:ilvl="8" w:tplc="7E96DCC0" w:tentative="1">
      <w:start w:val="1"/>
      <w:numFmt w:val="lowerRoman"/>
      <w:lvlText w:val="%9."/>
      <w:lvlJc w:val="right"/>
      <w:pPr>
        <w:ind w:left="7020" w:hanging="180"/>
      </w:pPr>
    </w:lvl>
  </w:abstractNum>
  <w:abstractNum w:abstractNumId="36">
    <w:nsid w:val="62202BE1"/>
    <w:multiLevelType w:val="multilevel"/>
    <w:tmpl w:val="3EB2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6605FD"/>
    <w:multiLevelType w:val="hybridMultilevel"/>
    <w:tmpl w:val="42820250"/>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7EE50A1"/>
    <w:multiLevelType w:val="hybridMultilevel"/>
    <w:tmpl w:val="D9B0DCA4"/>
    <w:lvl w:ilvl="0" w:tplc="25E4E260">
      <w:start w:val="1"/>
      <w:numFmt w:val="bullet"/>
      <w:lvlText w:val=""/>
      <w:lvlJc w:val="left"/>
      <w:pPr>
        <w:tabs>
          <w:tab w:val="num" w:pos="360"/>
        </w:tabs>
        <w:ind w:left="360" w:hanging="360"/>
      </w:pPr>
      <w:rPr>
        <w:rFonts w:ascii="Symbol" w:hAnsi="Symbol" w:hint="default"/>
      </w:rPr>
    </w:lvl>
    <w:lvl w:ilvl="1" w:tplc="FB7444D8" w:tentative="1">
      <w:start w:val="1"/>
      <w:numFmt w:val="bullet"/>
      <w:lvlText w:val="o"/>
      <w:lvlJc w:val="left"/>
      <w:pPr>
        <w:tabs>
          <w:tab w:val="num" w:pos="1440"/>
        </w:tabs>
        <w:ind w:left="1440" w:hanging="360"/>
      </w:pPr>
      <w:rPr>
        <w:rFonts w:ascii="Courier New" w:hAnsi="Courier New" w:cs="Courier New" w:hint="default"/>
      </w:rPr>
    </w:lvl>
    <w:lvl w:ilvl="2" w:tplc="8080337C" w:tentative="1">
      <w:start w:val="1"/>
      <w:numFmt w:val="bullet"/>
      <w:lvlText w:val=""/>
      <w:lvlJc w:val="left"/>
      <w:pPr>
        <w:tabs>
          <w:tab w:val="num" w:pos="2160"/>
        </w:tabs>
        <w:ind w:left="2160" w:hanging="360"/>
      </w:pPr>
      <w:rPr>
        <w:rFonts w:ascii="Wingdings" w:hAnsi="Wingdings" w:hint="default"/>
      </w:rPr>
    </w:lvl>
    <w:lvl w:ilvl="3" w:tplc="73BC7E5C" w:tentative="1">
      <w:start w:val="1"/>
      <w:numFmt w:val="bullet"/>
      <w:lvlText w:val=""/>
      <w:lvlJc w:val="left"/>
      <w:pPr>
        <w:tabs>
          <w:tab w:val="num" w:pos="2880"/>
        </w:tabs>
        <w:ind w:left="2880" w:hanging="360"/>
      </w:pPr>
      <w:rPr>
        <w:rFonts w:ascii="Symbol" w:hAnsi="Symbol" w:hint="default"/>
      </w:rPr>
    </w:lvl>
    <w:lvl w:ilvl="4" w:tplc="30C088BE" w:tentative="1">
      <w:start w:val="1"/>
      <w:numFmt w:val="bullet"/>
      <w:lvlText w:val="o"/>
      <w:lvlJc w:val="left"/>
      <w:pPr>
        <w:tabs>
          <w:tab w:val="num" w:pos="3600"/>
        </w:tabs>
        <w:ind w:left="3600" w:hanging="360"/>
      </w:pPr>
      <w:rPr>
        <w:rFonts w:ascii="Courier New" w:hAnsi="Courier New" w:cs="Courier New" w:hint="default"/>
      </w:rPr>
    </w:lvl>
    <w:lvl w:ilvl="5" w:tplc="716E09EA" w:tentative="1">
      <w:start w:val="1"/>
      <w:numFmt w:val="bullet"/>
      <w:lvlText w:val=""/>
      <w:lvlJc w:val="left"/>
      <w:pPr>
        <w:tabs>
          <w:tab w:val="num" w:pos="4320"/>
        </w:tabs>
        <w:ind w:left="4320" w:hanging="360"/>
      </w:pPr>
      <w:rPr>
        <w:rFonts w:ascii="Wingdings" w:hAnsi="Wingdings" w:hint="default"/>
      </w:rPr>
    </w:lvl>
    <w:lvl w:ilvl="6" w:tplc="AABA274C" w:tentative="1">
      <w:start w:val="1"/>
      <w:numFmt w:val="bullet"/>
      <w:lvlText w:val=""/>
      <w:lvlJc w:val="left"/>
      <w:pPr>
        <w:tabs>
          <w:tab w:val="num" w:pos="5040"/>
        </w:tabs>
        <w:ind w:left="5040" w:hanging="360"/>
      </w:pPr>
      <w:rPr>
        <w:rFonts w:ascii="Symbol" w:hAnsi="Symbol" w:hint="default"/>
      </w:rPr>
    </w:lvl>
    <w:lvl w:ilvl="7" w:tplc="F642008E" w:tentative="1">
      <w:start w:val="1"/>
      <w:numFmt w:val="bullet"/>
      <w:lvlText w:val="o"/>
      <w:lvlJc w:val="left"/>
      <w:pPr>
        <w:tabs>
          <w:tab w:val="num" w:pos="5760"/>
        </w:tabs>
        <w:ind w:left="5760" w:hanging="360"/>
      </w:pPr>
      <w:rPr>
        <w:rFonts w:ascii="Courier New" w:hAnsi="Courier New" w:cs="Courier New" w:hint="default"/>
      </w:rPr>
    </w:lvl>
    <w:lvl w:ilvl="8" w:tplc="8006C468" w:tentative="1">
      <w:start w:val="1"/>
      <w:numFmt w:val="bullet"/>
      <w:lvlText w:val=""/>
      <w:lvlJc w:val="left"/>
      <w:pPr>
        <w:tabs>
          <w:tab w:val="num" w:pos="6480"/>
        </w:tabs>
        <w:ind w:left="6480" w:hanging="360"/>
      </w:pPr>
      <w:rPr>
        <w:rFonts w:ascii="Wingdings" w:hAnsi="Wingdings" w:hint="default"/>
      </w:rPr>
    </w:lvl>
  </w:abstractNum>
  <w:abstractNum w:abstractNumId="39">
    <w:nsid w:val="6AB031BD"/>
    <w:multiLevelType w:val="multilevel"/>
    <w:tmpl w:val="B48E2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B586861"/>
    <w:multiLevelType w:val="hybridMultilevel"/>
    <w:tmpl w:val="4CA0F956"/>
    <w:lvl w:ilvl="0" w:tplc="7FA0AF50">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bullet"/>
      <w:lvlText w:val="o"/>
      <w:lvlJc w:val="left"/>
      <w:pPr>
        <w:tabs>
          <w:tab w:val="num" w:pos="732"/>
        </w:tabs>
        <w:ind w:left="732" w:hanging="360"/>
      </w:pPr>
      <w:rPr>
        <w:rFonts w:ascii="Courier New" w:hAnsi="Courier New" w:cs="Courier New" w:hint="default"/>
      </w:rPr>
    </w:lvl>
    <w:lvl w:ilvl="2" w:tplc="0419001B" w:tentative="1">
      <w:start w:val="1"/>
      <w:numFmt w:val="bullet"/>
      <w:lvlText w:val=""/>
      <w:lvlJc w:val="left"/>
      <w:pPr>
        <w:tabs>
          <w:tab w:val="num" w:pos="1452"/>
        </w:tabs>
        <w:ind w:left="1452" w:hanging="360"/>
      </w:pPr>
      <w:rPr>
        <w:rFonts w:ascii="Wingdings" w:hAnsi="Wingdings" w:hint="default"/>
      </w:rPr>
    </w:lvl>
    <w:lvl w:ilvl="3" w:tplc="0419000F" w:tentative="1">
      <w:start w:val="1"/>
      <w:numFmt w:val="bullet"/>
      <w:lvlText w:val=""/>
      <w:lvlJc w:val="left"/>
      <w:pPr>
        <w:tabs>
          <w:tab w:val="num" w:pos="2172"/>
        </w:tabs>
        <w:ind w:left="2172" w:hanging="360"/>
      </w:pPr>
      <w:rPr>
        <w:rFonts w:ascii="Symbol" w:hAnsi="Symbol" w:hint="default"/>
      </w:rPr>
    </w:lvl>
    <w:lvl w:ilvl="4" w:tplc="04190019" w:tentative="1">
      <w:start w:val="1"/>
      <w:numFmt w:val="bullet"/>
      <w:lvlText w:val="o"/>
      <w:lvlJc w:val="left"/>
      <w:pPr>
        <w:tabs>
          <w:tab w:val="num" w:pos="2892"/>
        </w:tabs>
        <w:ind w:left="2892" w:hanging="360"/>
      </w:pPr>
      <w:rPr>
        <w:rFonts w:ascii="Courier New" w:hAnsi="Courier New" w:cs="Courier New" w:hint="default"/>
      </w:rPr>
    </w:lvl>
    <w:lvl w:ilvl="5" w:tplc="0419001B" w:tentative="1">
      <w:start w:val="1"/>
      <w:numFmt w:val="bullet"/>
      <w:lvlText w:val=""/>
      <w:lvlJc w:val="left"/>
      <w:pPr>
        <w:tabs>
          <w:tab w:val="num" w:pos="3612"/>
        </w:tabs>
        <w:ind w:left="3612" w:hanging="360"/>
      </w:pPr>
      <w:rPr>
        <w:rFonts w:ascii="Wingdings" w:hAnsi="Wingdings" w:hint="default"/>
      </w:rPr>
    </w:lvl>
    <w:lvl w:ilvl="6" w:tplc="0419000F" w:tentative="1">
      <w:start w:val="1"/>
      <w:numFmt w:val="bullet"/>
      <w:lvlText w:val=""/>
      <w:lvlJc w:val="left"/>
      <w:pPr>
        <w:tabs>
          <w:tab w:val="num" w:pos="4332"/>
        </w:tabs>
        <w:ind w:left="4332" w:hanging="360"/>
      </w:pPr>
      <w:rPr>
        <w:rFonts w:ascii="Symbol" w:hAnsi="Symbol" w:hint="default"/>
      </w:rPr>
    </w:lvl>
    <w:lvl w:ilvl="7" w:tplc="04190019" w:tentative="1">
      <w:start w:val="1"/>
      <w:numFmt w:val="bullet"/>
      <w:lvlText w:val="o"/>
      <w:lvlJc w:val="left"/>
      <w:pPr>
        <w:tabs>
          <w:tab w:val="num" w:pos="5052"/>
        </w:tabs>
        <w:ind w:left="5052" w:hanging="360"/>
      </w:pPr>
      <w:rPr>
        <w:rFonts w:ascii="Courier New" w:hAnsi="Courier New" w:cs="Courier New" w:hint="default"/>
      </w:rPr>
    </w:lvl>
    <w:lvl w:ilvl="8" w:tplc="0419001B" w:tentative="1">
      <w:start w:val="1"/>
      <w:numFmt w:val="bullet"/>
      <w:lvlText w:val=""/>
      <w:lvlJc w:val="left"/>
      <w:pPr>
        <w:tabs>
          <w:tab w:val="num" w:pos="5772"/>
        </w:tabs>
        <w:ind w:left="5772" w:hanging="360"/>
      </w:pPr>
      <w:rPr>
        <w:rFonts w:ascii="Wingdings" w:hAnsi="Wingdings" w:hint="default"/>
      </w:rPr>
    </w:lvl>
  </w:abstractNum>
  <w:abstractNum w:abstractNumId="41">
    <w:nsid w:val="711C16F6"/>
    <w:multiLevelType w:val="hybridMultilevel"/>
    <w:tmpl w:val="A2702E7A"/>
    <w:lvl w:ilvl="0" w:tplc="98FEDF08">
      <w:start w:val="7"/>
      <w:numFmt w:val="decimal"/>
      <w:lvlText w:val="%1."/>
      <w:lvlJc w:val="left"/>
      <w:pPr>
        <w:ind w:left="1068" w:hanging="36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42">
    <w:nsid w:val="72254ACF"/>
    <w:multiLevelType w:val="hybridMultilevel"/>
    <w:tmpl w:val="7C3C8F56"/>
    <w:lvl w:ilvl="0" w:tplc="94CE5238">
      <w:numFmt w:val="bullet"/>
      <w:lvlText w:val="-"/>
      <w:lvlJc w:val="left"/>
      <w:pPr>
        <w:ind w:left="1429" w:hanging="360"/>
      </w:pPr>
      <w:rPr>
        <w:rFonts w:ascii="Times New Roman" w:eastAsia="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3">
    <w:nsid w:val="743F63B5"/>
    <w:multiLevelType w:val="hybridMultilevel"/>
    <w:tmpl w:val="E512767A"/>
    <w:lvl w:ilvl="0" w:tplc="8E5619B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5D70716"/>
    <w:multiLevelType w:val="multilevel"/>
    <w:tmpl w:val="3238D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600320D"/>
    <w:multiLevelType w:val="multilevel"/>
    <w:tmpl w:val="CB389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E8932AC"/>
    <w:multiLevelType w:val="hybridMultilevel"/>
    <w:tmpl w:val="4044BB6E"/>
    <w:lvl w:ilvl="0" w:tplc="C010ADC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46"/>
  </w:num>
  <w:num w:numId="3">
    <w:abstractNumId w:val="6"/>
  </w:num>
  <w:num w:numId="4">
    <w:abstractNumId w:val="20"/>
  </w:num>
  <w:num w:numId="5">
    <w:abstractNumId w:val="13"/>
  </w:num>
  <w:num w:numId="6">
    <w:abstractNumId w:val="12"/>
  </w:num>
  <w:num w:numId="7">
    <w:abstractNumId w:val="43"/>
  </w:num>
  <w:num w:numId="8">
    <w:abstractNumId w:val="26"/>
  </w:num>
  <w:num w:numId="9">
    <w:abstractNumId w:val="38"/>
  </w:num>
  <w:num w:numId="10">
    <w:abstractNumId w:val="7"/>
  </w:num>
  <w:num w:numId="11">
    <w:abstractNumId w:val="11"/>
  </w:num>
  <w:num w:numId="12">
    <w:abstractNumId w:val="29"/>
  </w:num>
  <w:num w:numId="13">
    <w:abstractNumId w:val="22"/>
  </w:num>
  <w:num w:numId="14">
    <w:abstractNumId w:val="31"/>
  </w:num>
  <w:num w:numId="15">
    <w:abstractNumId w:val="14"/>
  </w:num>
  <w:num w:numId="16">
    <w:abstractNumId w:val="18"/>
  </w:num>
  <w:num w:numId="17">
    <w:abstractNumId w:val="3"/>
  </w:num>
  <w:num w:numId="18">
    <w:abstractNumId w:val="33"/>
  </w:num>
  <w:num w:numId="19">
    <w:abstractNumId w:val="34"/>
  </w:num>
  <w:num w:numId="20">
    <w:abstractNumId w:val="36"/>
  </w:num>
  <w:num w:numId="21">
    <w:abstractNumId w:val="21"/>
  </w:num>
  <w:num w:numId="22">
    <w:abstractNumId w:val="16"/>
  </w:num>
  <w:num w:numId="23">
    <w:abstractNumId w:val="25"/>
  </w:num>
  <w:num w:numId="24">
    <w:abstractNumId w:val="17"/>
  </w:num>
  <w:num w:numId="25">
    <w:abstractNumId w:val="35"/>
  </w:num>
  <w:num w:numId="26">
    <w:abstractNumId w:val="5"/>
  </w:num>
  <w:num w:numId="27">
    <w:abstractNumId w:val="15"/>
  </w:num>
  <w:num w:numId="28">
    <w:abstractNumId w:val="40"/>
  </w:num>
  <w:num w:numId="29">
    <w:abstractNumId w:val="37"/>
  </w:num>
  <w:num w:numId="30">
    <w:abstractNumId w:val="30"/>
  </w:num>
  <w:num w:numId="31">
    <w:abstractNumId w:val="23"/>
  </w:num>
  <w:num w:numId="32">
    <w:abstractNumId w:val="24"/>
  </w:num>
  <w:num w:numId="33">
    <w:abstractNumId w:val="19"/>
  </w:num>
  <w:num w:numId="34">
    <w:abstractNumId w:val="41"/>
  </w:num>
  <w:num w:numId="35">
    <w:abstractNumId w:val="32"/>
  </w:num>
  <w:num w:numId="36">
    <w:abstractNumId w:val="1"/>
  </w:num>
  <w:num w:numId="37">
    <w:abstractNumId w:val="0"/>
  </w:num>
  <w:num w:numId="38">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
  </w:num>
  <w:num w:numId="43">
    <w:abstractNumId w:val="10"/>
  </w:num>
  <w:num w:numId="44">
    <w:abstractNumId w:val="44"/>
  </w:num>
  <w:num w:numId="45">
    <w:abstractNumId w:val="9"/>
  </w:num>
  <w:num w:numId="46">
    <w:abstractNumId w:val="28"/>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64F8"/>
    <w:rsid w:val="00196A6A"/>
    <w:rsid w:val="00712886"/>
    <w:rsid w:val="00936AE7"/>
    <w:rsid w:val="009B20DC"/>
    <w:rsid w:val="00A53355"/>
    <w:rsid w:val="00D164F8"/>
    <w:rsid w:val="00EB5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E7"/>
  </w:style>
  <w:style w:type="paragraph" w:styleId="1">
    <w:name w:val="heading 1"/>
    <w:basedOn w:val="a"/>
    <w:next w:val="a"/>
    <w:link w:val="10"/>
    <w:qFormat/>
    <w:rsid w:val="00D164F8"/>
    <w:pPr>
      <w:keepNext/>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D164F8"/>
    <w:pPr>
      <w:keepNext/>
      <w:suppressAutoHyphens/>
      <w:spacing w:before="240" w:after="60" w:line="360" w:lineRule="auto"/>
      <w:ind w:firstLine="709"/>
      <w:jc w:val="both"/>
      <w:outlineLvl w:val="1"/>
    </w:pPr>
    <w:rPr>
      <w:rFonts w:ascii="Arial" w:eastAsia="Times New Roman" w:hAnsi="Arial" w:cs="Times New Roman"/>
      <w:b/>
      <w:bCs/>
      <w:i/>
      <w:iCs/>
      <w:sz w:val="28"/>
      <w:szCs w:val="28"/>
      <w:lang w:eastAsia="ar-SA"/>
    </w:rPr>
  </w:style>
  <w:style w:type="paragraph" w:styleId="3">
    <w:name w:val="heading 3"/>
    <w:basedOn w:val="a"/>
    <w:next w:val="a"/>
    <w:link w:val="30"/>
    <w:qFormat/>
    <w:rsid w:val="00D164F8"/>
    <w:pPr>
      <w:keepNext/>
      <w:spacing w:before="240" w:after="60"/>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D164F8"/>
    <w:pPr>
      <w:keepNext/>
      <w:suppressAutoHyphens/>
      <w:spacing w:before="240" w:after="60" w:line="360" w:lineRule="auto"/>
      <w:ind w:firstLine="709"/>
      <w:jc w:val="both"/>
      <w:outlineLvl w:val="3"/>
    </w:pPr>
    <w:rPr>
      <w:rFonts w:ascii="Calibri" w:eastAsia="Times New Roman" w:hAnsi="Calibri" w:cs="Times New Roman"/>
      <w:b/>
      <w:bCs/>
      <w:sz w:val="28"/>
      <w:szCs w:val="28"/>
      <w:lang w:eastAsia="ar-SA"/>
    </w:rPr>
  </w:style>
  <w:style w:type="paragraph" w:styleId="5">
    <w:name w:val="heading 5"/>
    <w:basedOn w:val="a"/>
    <w:next w:val="a"/>
    <w:link w:val="50"/>
    <w:semiHidden/>
    <w:unhideWhenUsed/>
    <w:qFormat/>
    <w:rsid w:val="00D164F8"/>
    <w:pPr>
      <w:keepNext/>
      <w:keepLines/>
      <w:suppressAutoHyphens/>
      <w:spacing w:before="200" w:after="0" w:line="360" w:lineRule="auto"/>
      <w:ind w:firstLine="709"/>
      <w:jc w:val="both"/>
      <w:outlineLvl w:val="4"/>
    </w:pPr>
    <w:rPr>
      <w:rFonts w:ascii="Cambria" w:eastAsia="Times New Roman" w:hAnsi="Cambria" w:cs="Times New Roman"/>
      <w:color w:val="243F6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4F8"/>
    <w:rPr>
      <w:rFonts w:ascii="Arial" w:eastAsia="Times New Roman" w:hAnsi="Arial" w:cs="Times New Roman"/>
      <w:b/>
      <w:bCs/>
      <w:kern w:val="32"/>
      <w:sz w:val="32"/>
      <w:szCs w:val="32"/>
    </w:rPr>
  </w:style>
  <w:style w:type="character" w:customStyle="1" w:styleId="20">
    <w:name w:val="Заголовок 2 Знак"/>
    <w:basedOn w:val="a0"/>
    <w:link w:val="2"/>
    <w:rsid w:val="00D164F8"/>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D164F8"/>
    <w:rPr>
      <w:rFonts w:ascii="Arial" w:eastAsia="Times New Roman" w:hAnsi="Arial" w:cs="Times New Roman"/>
      <w:b/>
      <w:bCs/>
      <w:sz w:val="26"/>
      <w:szCs w:val="26"/>
    </w:rPr>
  </w:style>
  <w:style w:type="character" w:customStyle="1" w:styleId="40">
    <w:name w:val="Заголовок 4 Знак"/>
    <w:basedOn w:val="a0"/>
    <w:link w:val="4"/>
    <w:semiHidden/>
    <w:rsid w:val="00D164F8"/>
    <w:rPr>
      <w:rFonts w:ascii="Calibri" w:eastAsia="Times New Roman" w:hAnsi="Calibri" w:cs="Times New Roman"/>
      <w:b/>
      <w:bCs/>
      <w:sz w:val="28"/>
      <w:szCs w:val="28"/>
      <w:lang w:eastAsia="ar-SA"/>
    </w:rPr>
  </w:style>
  <w:style w:type="character" w:customStyle="1" w:styleId="50">
    <w:name w:val="Заголовок 5 Знак"/>
    <w:basedOn w:val="a0"/>
    <w:link w:val="5"/>
    <w:semiHidden/>
    <w:rsid w:val="00D164F8"/>
    <w:rPr>
      <w:rFonts w:ascii="Cambria" w:eastAsia="Times New Roman" w:hAnsi="Cambria" w:cs="Times New Roman"/>
      <w:color w:val="243F60"/>
      <w:sz w:val="24"/>
      <w:szCs w:val="24"/>
      <w:lang w:eastAsia="ar-SA"/>
    </w:rPr>
  </w:style>
  <w:style w:type="paragraph" w:customStyle="1" w:styleId="S">
    <w:name w:val="S_Обычный в таблице"/>
    <w:basedOn w:val="a"/>
    <w:rsid w:val="00D164F8"/>
    <w:pPr>
      <w:spacing w:after="0" w:line="360" w:lineRule="auto"/>
      <w:ind w:firstLine="709"/>
      <w:jc w:val="center"/>
    </w:pPr>
    <w:rPr>
      <w:rFonts w:ascii="Times New Roman" w:eastAsia="Times New Roman" w:hAnsi="Times New Roman" w:cs="Times New Roman"/>
      <w:sz w:val="24"/>
      <w:szCs w:val="24"/>
    </w:rPr>
  </w:style>
  <w:style w:type="paragraph" w:styleId="a3">
    <w:name w:val="footer"/>
    <w:basedOn w:val="a"/>
    <w:link w:val="a4"/>
    <w:uiPriority w:val="99"/>
    <w:rsid w:val="00D164F8"/>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D164F8"/>
    <w:rPr>
      <w:rFonts w:ascii="Times New Roman" w:eastAsia="Times New Roman" w:hAnsi="Times New Roman" w:cs="Times New Roman"/>
      <w:sz w:val="24"/>
      <w:szCs w:val="24"/>
    </w:rPr>
  </w:style>
  <w:style w:type="character" w:styleId="a5">
    <w:name w:val="page number"/>
    <w:basedOn w:val="a0"/>
    <w:rsid w:val="00D164F8"/>
  </w:style>
  <w:style w:type="paragraph" w:styleId="a6">
    <w:name w:val="header"/>
    <w:basedOn w:val="a"/>
    <w:link w:val="a7"/>
    <w:rsid w:val="00D164F8"/>
    <w:pPr>
      <w:tabs>
        <w:tab w:val="center" w:pos="4677"/>
        <w:tab w:val="right" w:pos="9355"/>
      </w:tabs>
      <w:suppressAutoHyphens/>
      <w:spacing w:after="0" w:line="360" w:lineRule="auto"/>
      <w:ind w:firstLine="709"/>
      <w:jc w:val="both"/>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rsid w:val="00D164F8"/>
    <w:rPr>
      <w:rFonts w:ascii="Times New Roman" w:eastAsia="Times New Roman" w:hAnsi="Times New Roman" w:cs="Times New Roman"/>
      <w:sz w:val="24"/>
      <w:szCs w:val="24"/>
      <w:lang w:eastAsia="ar-SA"/>
    </w:rPr>
  </w:style>
  <w:style w:type="paragraph" w:styleId="11">
    <w:name w:val="toc 1"/>
    <w:basedOn w:val="a"/>
    <w:next w:val="a"/>
    <w:autoRedefine/>
    <w:uiPriority w:val="39"/>
    <w:rsid w:val="00D164F8"/>
    <w:pPr>
      <w:tabs>
        <w:tab w:val="right" w:leader="dot" w:pos="9679"/>
      </w:tabs>
      <w:spacing w:before="120" w:after="120"/>
      <w:jc w:val="center"/>
    </w:pPr>
    <w:rPr>
      <w:rFonts w:ascii="Times New Roman" w:eastAsia="Times New Roman" w:hAnsi="Times New Roman" w:cs="Times New Roman"/>
      <w:b/>
      <w:bCs/>
      <w:caps/>
      <w:kern w:val="28"/>
      <w:sz w:val="20"/>
      <w:szCs w:val="20"/>
    </w:rPr>
  </w:style>
  <w:style w:type="paragraph" w:styleId="21">
    <w:name w:val="toc 2"/>
    <w:basedOn w:val="a"/>
    <w:next w:val="a"/>
    <w:autoRedefine/>
    <w:uiPriority w:val="39"/>
    <w:rsid w:val="00D164F8"/>
    <w:pPr>
      <w:tabs>
        <w:tab w:val="right" w:leader="dot" w:pos="9345"/>
      </w:tabs>
      <w:spacing w:after="0"/>
      <w:ind w:left="220"/>
    </w:pPr>
    <w:rPr>
      <w:rFonts w:ascii="Times New Roman" w:eastAsia="Times New Roman" w:hAnsi="Times New Roman" w:cs="Times New Roman"/>
      <w:b/>
      <w:smallCaps/>
      <w:noProof/>
      <w:kern w:val="28"/>
      <w:sz w:val="20"/>
      <w:szCs w:val="20"/>
    </w:rPr>
  </w:style>
  <w:style w:type="paragraph" w:styleId="31">
    <w:name w:val="toc 3"/>
    <w:basedOn w:val="a"/>
    <w:next w:val="a"/>
    <w:autoRedefine/>
    <w:uiPriority w:val="39"/>
    <w:rsid w:val="00D164F8"/>
    <w:pPr>
      <w:tabs>
        <w:tab w:val="right" w:leader="dot" w:pos="9345"/>
      </w:tabs>
      <w:spacing w:after="0"/>
      <w:ind w:left="440"/>
    </w:pPr>
    <w:rPr>
      <w:rFonts w:ascii="Times New Roman" w:eastAsia="Times New Roman" w:hAnsi="Times New Roman" w:cs="Times New Roman"/>
      <w:i/>
      <w:iCs/>
      <w:noProof/>
    </w:rPr>
  </w:style>
  <w:style w:type="character" w:styleId="a8">
    <w:name w:val="Hyperlink"/>
    <w:uiPriority w:val="99"/>
    <w:rsid w:val="00D164F8"/>
    <w:rPr>
      <w:color w:val="0000FF"/>
      <w:u w:val="single"/>
    </w:rPr>
  </w:style>
  <w:style w:type="character" w:styleId="a9">
    <w:name w:val="footnote reference"/>
    <w:semiHidden/>
    <w:rsid w:val="00D164F8"/>
    <w:rPr>
      <w:vertAlign w:val="superscript"/>
    </w:rPr>
  </w:style>
  <w:style w:type="paragraph" w:styleId="aa">
    <w:name w:val="footnote text"/>
    <w:basedOn w:val="a"/>
    <w:link w:val="ab"/>
    <w:semiHidden/>
    <w:rsid w:val="00D164F8"/>
    <w:pPr>
      <w:keepLines/>
      <w:spacing w:before="120" w:after="120" w:line="240" w:lineRule="auto"/>
      <w:ind w:firstLine="567"/>
      <w:jc w:val="both"/>
    </w:pPr>
    <w:rPr>
      <w:rFonts w:ascii="TimesET" w:eastAsia="Times New Roman" w:hAnsi="TimesET" w:cs="Times New Roman"/>
      <w:kern w:val="24"/>
      <w:sz w:val="26"/>
      <w:szCs w:val="20"/>
    </w:rPr>
  </w:style>
  <w:style w:type="character" w:customStyle="1" w:styleId="ab">
    <w:name w:val="Текст сноски Знак"/>
    <w:basedOn w:val="a0"/>
    <w:link w:val="aa"/>
    <w:semiHidden/>
    <w:rsid w:val="00D164F8"/>
    <w:rPr>
      <w:rFonts w:ascii="TimesET" w:eastAsia="Times New Roman" w:hAnsi="TimesET" w:cs="Times New Roman"/>
      <w:kern w:val="24"/>
      <w:sz w:val="26"/>
      <w:szCs w:val="20"/>
    </w:rPr>
  </w:style>
  <w:style w:type="paragraph" w:styleId="ac">
    <w:name w:val="Normal (Web)"/>
    <w:basedOn w:val="a"/>
    <w:link w:val="ad"/>
    <w:rsid w:val="00D164F8"/>
    <w:pPr>
      <w:spacing w:after="150" w:line="240" w:lineRule="auto"/>
      <w:ind w:left="45" w:right="45"/>
      <w:jc w:val="both"/>
    </w:pPr>
    <w:rPr>
      <w:rFonts w:ascii="Tahoma" w:eastAsia="Times New Roman" w:hAnsi="Tahoma" w:cs="Times New Roman"/>
      <w:color w:val="5F5F5F"/>
      <w:sz w:val="18"/>
      <w:szCs w:val="18"/>
    </w:rPr>
  </w:style>
  <w:style w:type="paragraph" w:styleId="ae">
    <w:name w:val="Body Text"/>
    <w:aliases w:val=" Знак1 Знак,Знак1 Знак,Основной текст Знак Знак Знак Знак Знак Знак Знак,Основной текст Знак Знак,Основной текст Знак1 Знак Знак,Основной текст Знак Знак Знак Знак,Основной текст Знак Знак Знак Знак Знак Знак1,Основной текст Знак1 Знак"/>
    <w:basedOn w:val="a"/>
    <w:link w:val="af"/>
    <w:rsid w:val="00D164F8"/>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aliases w:val=" Знак1 Знак Знак,Знак1 Знак Знак,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1 Знак Знак1"/>
    <w:basedOn w:val="a0"/>
    <w:link w:val="ae"/>
    <w:rsid w:val="00D164F8"/>
    <w:rPr>
      <w:rFonts w:ascii="Times New Roman" w:eastAsia="Times New Roman" w:hAnsi="Times New Roman" w:cs="Times New Roman"/>
      <w:sz w:val="24"/>
      <w:szCs w:val="24"/>
    </w:rPr>
  </w:style>
  <w:style w:type="paragraph" w:styleId="HTML">
    <w:name w:val="HTML Preformatted"/>
    <w:basedOn w:val="a"/>
    <w:link w:val="HTML0"/>
    <w:rsid w:val="00D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D164F8"/>
    <w:rPr>
      <w:rFonts w:ascii="Courier New" w:eastAsia="Times New Roman" w:hAnsi="Courier New" w:cs="Times New Roman"/>
      <w:sz w:val="20"/>
      <w:szCs w:val="20"/>
    </w:rPr>
  </w:style>
  <w:style w:type="paragraph" w:customStyle="1" w:styleId="ConsPlusNormal">
    <w:name w:val="ConsPlusNormal"/>
    <w:link w:val="ConsPlusNormal0"/>
    <w:rsid w:val="00D164F8"/>
    <w:pPr>
      <w:widowControl w:val="0"/>
      <w:spacing w:after="0" w:line="240" w:lineRule="auto"/>
      <w:ind w:firstLine="720"/>
    </w:pPr>
    <w:rPr>
      <w:rFonts w:ascii="Arial" w:eastAsia="Times New Roman" w:hAnsi="Arial" w:cs="Times New Roman"/>
      <w:snapToGrid w:val="0"/>
      <w:sz w:val="20"/>
      <w:szCs w:val="20"/>
    </w:rPr>
  </w:style>
  <w:style w:type="paragraph" w:customStyle="1" w:styleId="ConsPlusNonformat">
    <w:name w:val="ConsPlusNonformat"/>
    <w:rsid w:val="00D16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12"/>
    <w:basedOn w:val="a"/>
    <w:link w:val="120"/>
    <w:rsid w:val="00D164F8"/>
    <w:pPr>
      <w:spacing w:after="0" w:line="240" w:lineRule="auto"/>
    </w:pPr>
    <w:rPr>
      <w:rFonts w:ascii="Times New Roman" w:eastAsia="Times New Roman" w:hAnsi="Times New Roman" w:cs="Times New Roman"/>
      <w:sz w:val="28"/>
      <w:szCs w:val="28"/>
    </w:rPr>
  </w:style>
  <w:style w:type="character" w:customStyle="1" w:styleId="120">
    <w:name w:val="12 Знак"/>
    <w:link w:val="12"/>
    <w:rsid w:val="00D164F8"/>
    <w:rPr>
      <w:rFonts w:ascii="Times New Roman" w:eastAsia="Times New Roman" w:hAnsi="Times New Roman" w:cs="Times New Roman"/>
      <w:sz w:val="28"/>
      <w:szCs w:val="28"/>
    </w:rPr>
  </w:style>
  <w:style w:type="paragraph" w:customStyle="1" w:styleId="BodyTxt">
    <w:name w:val="Body Txt"/>
    <w:basedOn w:val="a"/>
    <w:rsid w:val="00D164F8"/>
    <w:pPr>
      <w:keepLines/>
      <w:spacing w:before="60" w:after="60" w:line="240" w:lineRule="auto"/>
      <w:ind w:firstLine="567"/>
      <w:jc w:val="both"/>
    </w:pPr>
    <w:rPr>
      <w:rFonts w:ascii="Arial Narrow" w:eastAsia="Times New Roman" w:hAnsi="Arial Narrow" w:cs="Times New Roman"/>
      <w:sz w:val="24"/>
      <w:szCs w:val="20"/>
    </w:rPr>
  </w:style>
  <w:style w:type="paragraph" w:customStyle="1" w:styleId="Iauiue">
    <w:name w:val="Iau?iue"/>
    <w:rsid w:val="00D164F8"/>
    <w:pPr>
      <w:widowControl w:val="0"/>
      <w:spacing w:after="0" w:line="240" w:lineRule="auto"/>
    </w:pPr>
    <w:rPr>
      <w:rFonts w:ascii="Times New Roman" w:eastAsia="Times New Roman" w:hAnsi="Times New Roman" w:cs="Times New Roman"/>
      <w:sz w:val="20"/>
      <w:szCs w:val="20"/>
      <w:lang w:val="en-US"/>
    </w:rPr>
  </w:style>
  <w:style w:type="paragraph" w:customStyle="1" w:styleId="Iniiaiieoaenonionooiii2">
    <w:name w:val="Iniiaiie oaeno n ionooiii 2"/>
    <w:basedOn w:val="a"/>
    <w:rsid w:val="00D164F8"/>
    <w:pPr>
      <w:widowControl w:val="0"/>
      <w:spacing w:after="0" w:line="240" w:lineRule="auto"/>
      <w:ind w:firstLine="720"/>
      <w:jc w:val="both"/>
    </w:pPr>
    <w:rPr>
      <w:rFonts w:ascii="Times New Roman" w:eastAsia="Times New Roman" w:hAnsi="Times New Roman" w:cs="Times New Roman"/>
      <w:color w:val="000000"/>
      <w:sz w:val="24"/>
      <w:szCs w:val="20"/>
    </w:rPr>
  </w:style>
  <w:style w:type="paragraph" w:customStyle="1" w:styleId="Iniiaiieoaeno">
    <w:name w:val="Iniiaiie oaeno"/>
    <w:basedOn w:val="Iauiue"/>
    <w:rsid w:val="00D164F8"/>
    <w:pPr>
      <w:widowControl/>
      <w:jc w:val="both"/>
    </w:pPr>
    <w:rPr>
      <w:rFonts w:ascii="Peterburg" w:hAnsi="Peterburg"/>
      <w:lang w:val="ru-RU"/>
    </w:rPr>
  </w:style>
  <w:style w:type="paragraph" w:customStyle="1" w:styleId="Heading">
    <w:name w:val="Heading"/>
    <w:rsid w:val="00D164F8"/>
    <w:pPr>
      <w:autoSpaceDE w:val="0"/>
      <w:autoSpaceDN w:val="0"/>
      <w:adjustRightInd w:val="0"/>
      <w:spacing w:after="0" w:line="240" w:lineRule="auto"/>
    </w:pPr>
    <w:rPr>
      <w:rFonts w:ascii="Arial" w:eastAsia="Times New Roman" w:hAnsi="Arial" w:cs="Arial"/>
      <w:b/>
      <w:bCs/>
    </w:rPr>
  </w:style>
  <w:style w:type="paragraph" w:styleId="22">
    <w:name w:val="Body Text Indent 2"/>
    <w:basedOn w:val="a"/>
    <w:link w:val="23"/>
    <w:rsid w:val="00D164F8"/>
    <w:pPr>
      <w:suppressAutoHyphens/>
      <w:spacing w:after="120" w:line="480" w:lineRule="auto"/>
      <w:ind w:left="283" w:firstLine="709"/>
      <w:jc w:val="both"/>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rsid w:val="00D164F8"/>
    <w:rPr>
      <w:rFonts w:ascii="Times New Roman" w:eastAsia="Times New Roman" w:hAnsi="Times New Roman" w:cs="Times New Roman"/>
      <w:sz w:val="24"/>
      <w:szCs w:val="24"/>
      <w:lang w:eastAsia="ar-SA"/>
    </w:rPr>
  </w:style>
  <w:style w:type="table" w:styleId="af0">
    <w:name w:val="Table Grid"/>
    <w:basedOn w:val="a1"/>
    <w:rsid w:val="00D164F8"/>
    <w:pPr>
      <w:suppressAutoHyphens/>
      <w:spacing w:after="0" w:line="36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unhideWhenUsed/>
    <w:rsid w:val="00D164F8"/>
    <w:pPr>
      <w:spacing w:after="0" w:line="240" w:lineRule="auto"/>
    </w:pPr>
    <w:rPr>
      <w:rFonts w:ascii="Consolas" w:eastAsia="Calibri" w:hAnsi="Consolas" w:cs="Times New Roman"/>
      <w:sz w:val="21"/>
      <w:szCs w:val="21"/>
      <w:lang w:eastAsia="en-US"/>
    </w:rPr>
  </w:style>
  <w:style w:type="character" w:customStyle="1" w:styleId="af2">
    <w:name w:val="Текст Знак"/>
    <w:basedOn w:val="a0"/>
    <w:link w:val="af1"/>
    <w:rsid w:val="00D164F8"/>
    <w:rPr>
      <w:rFonts w:ascii="Consolas" w:eastAsia="Calibri" w:hAnsi="Consolas" w:cs="Times New Roman"/>
      <w:sz w:val="21"/>
      <w:szCs w:val="21"/>
      <w:lang w:eastAsia="en-US"/>
    </w:rPr>
  </w:style>
  <w:style w:type="paragraph" w:customStyle="1" w:styleId="af3">
    <w:name w:val="Простойттекст"/>
    <w:basedOn w:val="a"/>
    <w:rsid w:val="00D164F8"/>
    <w:pPr>
      <w:suppressAutoHyphens/>
      <w:spacing w:after="0" w:line="240" w:lineRule="auto"/>
      <w:ind w:firstLine="705"/>
      <w:jc w:val="both"/>
    </w:pPr>
    <w:rPr>
      <w:rFonts w:ascii="Times New Roman" w:eastAsia="Lucida Sans Unicode" w:hAnsi="Times New Roman" w:cs="Times New Roman"/>
      <w:kern w:val="1"/>
      <w:sz w:val="26"/>
      <w:szCs w:val="26"/>
      <w:lang w:eastAsia="ar-SA"/>
    </w:rPr>
  </w:style>
  <w:style w:type="character" w:styleId="af4">
    <w:name w:val="Strong"/>
    <w:uiPriority w:val="22"/>
    <w:qFormat/>
    <w:rsid w:val="00D164F8"/>
    <w:rPr>
      <w:b/>
      <w:bCs/>
    </w:rPr>
  </w:style>
  <w:style w:type="character" w:customStyle="1" w:styleId="ConsNormal">
    <w:name w:val="ConsNormal Знак"/>
    <w:link w:val="ConsNormal0"/>
    <w:locked/>
    <w:rsid w:val="00D164F8"/>
    <w:rPr>
      <w:rFonts w:ascii="Arial" w:hAnsi="Arial" w:cs="Arial"/>
    </w:rPr>
  </w:style>
  <w:style w:type="paragraph" w:customStyle="1" w:styleId="ConsNormal0">
    <w:name w:val="ConsNormal"/>
    <w:link w:val="ConsNormal"/>
    <w:rsid w:val="00D164F8"/>
    <w:pPr>
      <w:widowControl w:val="0"/>
      <w:spacing w:after="0" w:line="240" w:lineRule="auto"/>
      <w:ind w:firstLine="720"/>
    </w:pPr>
    <w:rPr>
      <w:rFonts w:ascii="Arial" w:hAnsi="Arial" w:cs="Arial"/>
    </w:rPr>
  </w:style>
  <w:style w:type="paragraph" w:styleId="af5">
    <w:name w:val="List Paragraph"/>
    <w:basedOn w:val="a"/>
    <w:uiPriority w:val="99"/>
    <w:qFormat/>
    <w:rsid w:val="00D164F8"/>
    <w:pPr>
      <w:suppressAutoHyphens/>
      <w:ind w:left="720"/>
    </w:pPr>
    <w:rPr>
      <w:rFonts w:ascii="Calibri" w:eastAsia="Times New Roman" w:hAnsi="Calibri" w:cs="Times New Roman"/>
      <w:lang w:eastAsia="ar-SA"/>
    </w:rPr>
  </w:style>
  <w:style w:type="character" w:customStyle="1" w:styleId="news-date-time1">
    <w:name w:val="news-date-time1"/>
    <w:rsid w:val="00D164F8"/>
    <w:rPr>
      <w:color w:val="8B8B8B"/>
      <w:sz w:val="17"/>
      <w:szCs w:val="17"/>
    </w:rPr>
  </w:style>
  <w:style w:type="character" w:customStyle="1" w:styleId="submenu-table">
    <w:name w:val="submenu-table"/>
    <w:basedOn w:val="a0"/>
    <w:rsid w:val="00D164F8"/>
  </w:style>
  <w:style w:type="character" w:customStyle="1" w:styleId="butback1">
    <w:name w:val="butback1"/>
    <w:rsid w:val="00D164F8"/>
    <w:rPr>
      <w:color w:val="666666"/>
    </w:rPr>
  </w:style>
  <w:style w:type="paragraph" w:customStyle="1" w:styleId="align-justify1">
    <w:name w:val="align-justify1"/>
    <w:basedOn w:val="a"/>
    <w:rsid w:val="00D164F8"/>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bodytext2">
    <w:name w:val="bodytext2"/>
    <w:basedOn w:val="a"/>
    <w:rsid w:val="00D164F8"/>
    <w:pPr>
      <w:spacing w:after="75" w:line="210" w:lineRule="atLeast"/>
    </w:pPr>
    <w:rPr>
      <w:rFonts w:ascii="Verdana" w:eastAsia="Times New Roman" w:hAnsi="Verdana" w:cs="Times New Roman"/>
      <w:color w:val="000000"/>
      <w:sz w:val="24"/>
      <w:szCs w:val="24"/>
    </w:rPr>
  </w:style>
  <w:style w:type="paragraph" w:customStyle="1" w:styleId="bodytext1">
    <w:name w:val="bodytext1"/>
    <w:basedOn w:val="a"/>
    <w:rsid w:val="00D164F8"/>
    <w:pPr>
      <w:spacing w:after="225" w:line="210" w:lineRule="atLeast"/>
      <w:ind w:left="300" w:right="300" w:firstLine="375"/>
    </w:pPr>
    <w:rPr>
      <w:rFonts w:ascii="Verdana" w:eastAsia="Times New Roman" w:hAnsi="Verdana" w:cs="Times New Roman"/>
      <w:color w:val="000000"/>
      <w:sz w:val="24"/>
      <w:szCs w:val="24"/>
    </w:rPr>
  </w:style>
  <w:style w:type="paragraph" w:customStyle="1" w:styleId="13">
    <w:name w:val="Без интервала1"/>
    <w:qFormat/>
    <w:rsid w:val="00D164F8"/>
    <w:pPr>
      <w:spacing w:after="0" w:line="240" w:lineRule="auto"/>
    </w:pPr>
    <w:rPr>
      <w:rFonts w:ascii="Times New Roman" w:eastAsia="Times New Roman" w:hAnsi="Times New Roman" w:cs="Times New Roman"/>
      <w:sz w:val="24"/>
      <w:szCs w:val="24"/>
      <w:lang w:eastAsia="en-US"/>
    </w:rPr>
  </w:style>
  <w:style w:type="paragraph" w:customStyle="1" w:styleId="nienie">
    <w:name w:val="nienie"/>
    <w:basedOn w:val="Iauiue"/>
    <w:rsid w:val="00D164F8"/>
    <w:pPr>
      <w:keepLines/>
      <w:ind w:left="709" w:hanging="284"/>
      <w:jc w:val="both"/>
    </w:pPr>
    <w:rPr>
      <w:rFonts w:ascii="Peterburg" w:hAnsi="Peterburg"/>
      <w:sz w:val="24"/>
      <w:lang w:val="ru-RU"/>
    </w:rPr>
  </w:style>
  <w:style w:type="character" w:customStyle="1" w:styleId="ConsPlusNormal0">
    <w:name w:val="ConsPlusNormal Знак"/>
    <w:link w:val="ConsPlusNormal"/>
    <w:rsid w:val="00D164F8"/>
    <w:rPr>
      <w:rFonts w:ascii="Arial" w:eastAsia="Times New Roman" w:hAnsi="Arial" w:cs="Times New Roman"/>
      <w:snapToGrid w:val="0"/>
      <w:sz w:val="20"/>
      <w:szCs w:val="20"/>
    </w:rPr>
  </w:style>
  <w:style w:type="character" w:customStyle="1" w:styleId="grame">
    <w:name w:val="grame"/>
    <w:basedOn w:val="a0"/>
    <w:rsid w:val="00D164F8"/>
  </w:style>
  <w:style w:type="paragraph" w:customStyle="1" w:styleId="western">
    <w:name w:val="western"/>
    <w:basedOn w:val="a"/>
    <w:rsid w:val="00D164F8"/>
    <w:pPr>
      <w:spacing w:before="100" w:beforeAutospacing="1" w:after="0" w:line="240" w:lineRule="auto"/>
      <w:jc w:val="center"/>
    </w:pPr>
    <w:rPr>
      <w:rFonts w:ascii="Times New Roman" w:eastAsia="Times New Roman" w:hAnsi="Times New Roman" w:cs="Times New Roman"/>
      <w:b/>
      <w:bCs/>
      <w:color w:val="000000"/>
      <w:sz w:val="24"/>
      <w:szCs w:val="24"/>
    </w:rPr>
  </w:style>
  <w:style w:type="character" w:customStyle="1" w:styleId="highlight">
    <w:name w:val="highlight"/>
    <w:basedOn w:val="a0"/>
    <w:rsid w:val="00D164F8"/>
  </w:style>
  <w:style w:type="paragraph" w:customStyle="1" w:styleId="TablNL">
    <w:name w:val="Tabl_N_L"/>
    <w:basedOn w:val="a"/>
    <w:rsid w:val="00D164F8"/>
    <w:pPr>
      <w:tabs>
        <w:tab w:val="left" w:pos="11907"/>
      </w:tabs>
      <w:spacing w:after="0" w:line="360" w:lineRule="auto"/>
      <w:ind w:firstLine="567"/>
      <w:jc w:val="both"/>
    </w:pPr>
    <w:rPr>
      <w:rFonts w:ascii="NTTimes/Cyrillic" w:eastAsia="Times New Roman" w:hAnsi="NTTimes/Cyrillic" w:cs="Times New Roman"/>
      <w:sz w:val="24"/>
      <w:szCs w:val="20"/>
    </w:rPr>
  </w:style>
  <w:style w:type="paragraph" w:styleId="af6">
    <w:name w:val="Balloon Text"/>
    <w:basedOn w:val="a"/>
    <w:link w:val="af7"/>
    <w:rsid w:val="00D164F8"/>
    <w:pPr>
      <w:suppressAutoHyphens/>
      <w:spacing w:after="0" w:line="240" w:lineRule="auto"/>
      <w:ind w:firstLine="709"/>
      <w:jc w:val="both"/>
    </w:pPr>
    <w:rPr>
      <w:rFonts w:ascii="Tahoma" w:eastAsia="Times New Roman" w:hAnsi="Tahoma" w:cs="Times New Roman"/>
      <w:sz w:val="16"/>
      <w:szCs w:val="16"/>
      <w:lang w:eastAsia="ar-SA"/>
    </w:rPr>
  </w:style>
  <w:style w:type="character" w:customStyle="1" w:styleId="af7">
    <w:name w:val="Текст выноски Знак"/>
    <w:basedOn w:val="a0"/>
    <w:link w:val="af6"/>
    <w:rsid w:val="00D164F8"/>
    <w:rPr>
      <w:rFonts w:ascii="Tahoma" w:eastAsia="Times New Roman" w:hAnsi="Tahoma" w:cs="Times New Roman"/>
      <w:sz w:val="16"/>
      <w:szCs w:val="16"/>
      <w:lang w:eastAsia="ar-SA"/>
    </w:rPr>
  </w:style>
  <w:style w:type="paragraph" w:customStyle="1" w:styleId="OTCHET00">
    <w:name w:val="OTCHET_00"/>
    <w:basedOn w:val="24"/>
    <w:rsid w:val="00D164F8"/>
    <w:pPr>
      <w:tabs>
        <w:tab w:val="clear" w:pos="643"/>
        <w:tab w:val="clear" w:pos="720"/>
        <w:tab w:val="left" w:pos="709"/>
        <w:tab w:val="left" w:pos="3402"/>
      </w:tabs>
      <w:suppressAutoHyphens w:val="0"/>
      <w:ind w:left="0" w:firstLine="0"/>
      <w:contextualSpacing w:val="0"/>
    </w:pPr>
    <w:rPr>
      <w:szCs w:val="20"/>
      <w:lang w:eastAsia="ru-RU"/>
    </w:rPr>
  </w:style>
  <w:style w:type="paragraph" w:styleId="24">
    <w:name w:val="List Number 2"/>
    <w:basedOn w:val="a"/>
    <w:rsid w:val="00D164F8"/>
    <w:pPr>
      <w:tabs>
        <w:tab w:val="num" w:pos="643"/>
        <w:tab w:val="num" w:pos="720"/>
      </w:tabs>
      <w:suppressAutoHyphens/>
      <w:spacing w:after="0" w:line="360" w:lineRule="auto"/>
      <w:ind w:left="643" w:hanging="360"/>
      <w:contextualSpacing/>
      <w:jc w:val="both"/>
    </w:pPr>
    <w:rPr>
      <w:rFonts w:ascii="Times New Roman" w:eastAsia="Times New Roman" w:hAnsi="Times New Roman" w:cs="Times New Roman"/>
      <w:sz w:val="24"/>
      <w:szCs w:val="24"/>
      <w:lang w:eastAsia="ar-SA"/>
    </w:rPr>
  </w:style>
  <w:style w:type="paragraph" w:styleId="25">
    <w:name w:val="Body Text 2"/>
    <w:basedOn w:val="a"/>
    <w:link w:val="26"/>
    <w:rsid w:val="00D164F8"/>
    <w:pPr>
      <w:suppressAutoHyphens/>
      <w:spacing w:after="120" w:line="480" w:lineRule="auto"/>
      <w:ind w:firstLine="709"/>
      <w:jc w:val="both"/>
    </w:pPr>
    <w:rPr>
      <w:rFonts w:ascii="Times New Roman" w:eastAsia="Times New Roman" w:hAnsi="Times New Roman" w:cs="Times New Roman"/>
      <w:sz w:val="24"/>
      <w:szCs w:val="24"/>
      <w:lang w:eastAsia="ar-SA"/>
    </w:rPr>
  </w:style>
  <w:style w:type="character" w:customStyle="1" w:styleId="26">
    <w:name w:val="Основной текст 2 Знак"/>
    <w:basedOn w:val="a0"/>
    <w:link w:val="25"/>
    <w:rsid w:val="00D164F8"/>
    <w:rPr>
      <w:rFonts w:ascii="Times New Roman" w:eastAsia="Times New Roman" w:hAnsi="Times New Roman" w:cs="Times New Roman"/>
      <w:sz w:val="24"/>
      <w:szCs w:val="24"/>
      <w:lang w:eastAsia="ar-SA"/>
    </w:rPr>
  </w:style>
  <w:style w:type="character" w:customStyle="1" w:styleId="ad">
    <w:name w:val="Обычный (веб) Знак"/>
    <w:link w:val="ac"/>
    <w:locked/>
    <w:rsid w:val="00D164F8"/>
    <w:rPr>
      <w:rFonts w:ascii="Tahoma" w:eastAsia="Times New Roman" w:hAnsi="Tahoma" w:cs="Times New Roman"/>
      <w:color w:val="5F5F5F"/>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ntd.murmansk.ru:3000/noframe/law?d&amp;nd=902065388&amp;prevDoc=902065388&amp;mark=00000000000000000000000000000000000000000000000002LIUIH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8564</Words>
  <Characters>48818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2015-10-15T07:51:00Z</dcterms:created>
  <dcterms:modified xsi:type="dcterms:W3CDTF">2015-10-15T09:56:00Z</dcterms:modified>
</cp:coreProperties>
</file>